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F03A2" w14:paraId="4CA3C7DD" w14:textId="77777777">
        <w:tblPrEx>
          <w:tblCellMar>
            <w:top w:w="0" w:type="dxa"/>
            <w:bottom w:w="0" w:type="dxa"/>
          </w:tblCellMar>
        </w:tblPrEx>
        <w:trPr>
          <w:tblCellSpacing w:w="60" w:type="dxa"/>
        </w:trPr>
        <w:tc>
          <w:tcPr>
            <w:tcW w:w="1200" w:type="pct"/>
            <w:shd w:val="clear" w:color="auto" w:fill="E7F0F9"/>
          </w:tcPr>
          <w:p w14:paraId="49309CE8" w14:textId="77777777" w:rsidR="001F03A2" w:rsidRDefault="00000000">
            <w:pPr>
              <w:spacing w:after="0" w:line="240" w:lineRule="auto"/>
            </w:pPr>
            <w:r>
              <w:rPr>
                <w:b/>
              </w:rPr>
              <w:t>RKP broj</w:t>
            </w:r>
          </w:p>
        </w:tc>
        <w:tc>
          <w:tcPr>
            <w:tcW w:w="0" w:type="auto"/>
            <w:shd w:val="clear" w:color="auto" w:fill="E7F0F9"/>
          </w:tcPr>
          <w:p w14:paraId="69005402" w14:textId="77777777" w:rsidR="001F03A2" w:rsidRDefault="00000000">
            <w:pPr>
              <w:spacing w:after="0" w:line="240" w:lineRule="auto"/>
            </w:pPr>
            <w:r>
              <w:t>50805</w:t>
            </w:r>
          </w:p>
        </w:tc>
      </w:tr>
      <w:tr w:rsidR="001F03A2" w14:paraId="1DB257B7" w14:textId="77777777">
        <w:tblPrEx>
          <w:tblCellMar>
            <w:top w:w="0" w:type="dxa"/>
            <w:bottom w:w="0" w:type="dxa"/>
          </w:tblCellMar>
        </w:tblPrEx>
        <w:trPr>
          <w:tblCellSpacing w:w="60" w:type="dxa"/>
        </w:trPr>
        <w:tc>
          <w:tcPr>
            <w:tcW w:w="1200" w:type="pct"/>
            <w:shd w:val="clear" w:color="auto" w:fill="E7F0F9"/>
          </w:tcPr>
          <w:p w14:paraId="42373BC8" w14:textId="77777777" w:rsidR="001F03A2" w:rsidRDefault="00000000">
            <w:pPr>
              <w:spacing w:after="0" w:line="240" w:lineRule="auto"/>
            </w:pPr>
            <w:r>
              <w:rPr>
                <w:b/>
              </w:rPr>
              <w:t>Naziv obveznika</w:t>
            </w:r>
          </w:p>
        </w:tc>
        <w:tc>
          <w:tcPr>
            <w:tcW w:w="0" w:type="auto"/>
            <w:shd w:val="clear" w:color="auto" w:fill="E7F0F9"/>
          </w:tcPr>
          <w:p w14:paraId="5BFD40F8" w14:textId="77777777" w:rsidR="001F03A2" w:rsidRDefault="00000000">
            <w:pPr>
              <w:spacing w:after="0" w:line="240" w:lineRule="auto"/>
            </w:pPr>
            <w:r>
              <w:t>RAZVOJNA AGENCIJA GRADA KAŠTELA</w:t>
            </w:r>
          </w:p>
        </w:tc>
      </w:tr>
      <w:tr w:rsidR="001F03A2" w14:paraId="486AFCCC" w14:textId="77777777">
        <w:tblPrEx>
          <w:tblCellMar>
            <w:top w:w="0" w:type="dxa"/>
            <w:bottom w:w="0" w:type="dxa"/>
          </w:tblCellMar>
        </w:tblPrEx>
        <w:trPr>
          <w:tblCellSpacing w:w="60" w:type="dxa"/>
        </w:trPr>
        <w:tc>
          <w:tcPr>
            <w:tcW w:w="1200" w:type="pct"/>
            <w:shd w:val="clear" w:color="auto" w:fill="E7F0F9"/>
          </w:tcPr>
          <w:p w14:paraId="5DDBD75A" w14:textId="77777777" w:rsidR="001F03A2" w:rsidRDefault="00000000">
            <w:pPr>
              <w:spacing w:after="0" w:line="240" w:lineRule="auto"/>
            </w:pPr>
            <w:r>
              <w:rPr>
                <w:b/>
              </w:rPr>
              <w:t>Razina</w:t>
            </w:r>
          </w:p>
        </w:tc>
        <w:tc>
          <w:tcPr>
            <w:tcW w:w="0" w:type="auto"/>
            <w:shd w:val="clear" w:color="auto" w:fill="E7F0F9"/>
          </w:tcPr>
          <w:p w14:paraId="55E189A9" w14:textId="77777777" w:rsidR="001F03A2" w:rsidRDefault="00000000">
            <w:pPr>
              <w:spacing w:after="0" w:line="240" w:lineRule="auto"/>
            </w:pPr>
            <w:r>
              <w:t>21</w:t>
            </w:r>
          </w:p>
        </w:tc>
      </w:tr>
    </w:tbl>
    <w:p w14:paraId="4B71073C" w14:textId="77777777" w:rsidR="001F03A2" w:rsidRDefault="00000000">
      <w:r>
        <w:br/>
      </w:r>
    </w:p>
    <w:p w14:paraId="4A2F5C91" w14:textId="77777777" w:rsidR="001F03A2" w:rsidRDefault="00000000">
      <w:pPr>
        <w:spacing w:line="240" w:lineRule="auto"/>
        <w:jc w:val="center"/>
      </w:pPr>
      <w:r>
        <w:rPr>
          <w:b/>
          <w:sz w:val="28"/>
        </w:rPr>
        <w:t>BILJEŠKE UZ FINANCIJSKE IZVJEŠTAJE</w:t>
      </w:r>
    </w:p>
    <w:p w14:paraId="15FF035D" w14:textId="77777777" w:rsidR="001F03A2" w:rsidRDefault="00000000">
      <w:pPr>
        <w:spacing w:line="240" w:lineRule="auto"/>
        <w:jc w:val="center"/>
      </w:pPr>
      <w:r>
        <w:rPr>
          <w:b/>
          <w:sz w:val="28"/>
        </w:rPr>
        <w:t>ZA RAZDOBLJE</w:t>
      </w:r>
    </w:p>
    <w:p w14:paraId="7330D4B5" w14:textId="77777777" w:rsidR="001F03A2" w:rsidRDefault="00000000">
      <w:pPr>
        <w:spacing w:line="240" w:lineRule="auto"/>
        <w:jc w:val="center"/>
      </w:pPr>
      <w:r>
        <w:rPr>
          <w:b/>
          <w:sz w:val="28"/>
        </w:rPr>
        <w:t>I - XII 2025.</w:t>
      </w:r>
    </w:p>
    <w:p w14:paraId="335D205C" w14:textId="77777777" w:rsidR="001F03A2" w:rsidRDefault="001F03A2"/>
    <w:p w14:paraId="16AF45F6" w14:textId="77777777" w:rsidR="001F03A2" w:rsidRDefault="00000000">
      <w:pPr>
        <w:keepNext/>
        <w:spacing w:line="240" w:lineRule="auto"/>
        <w:jc w:val="center"/>
      </w:pPr>
      <w:r>
        <w:rPr>
          <w:b/>
          <w:sz w:val="28"/>
        </w:rPr>
        <w:t>Izvještaj o prihodima i rashodima, primicima i izdacima</w:t>
      </w:r>
    </w:p>
    <w:p w14:paraId="5D1BAE5B" w14:textId="77777777" w:rsidR="001F03A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F03A2" w14:paraId="7F62CA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FCB78C"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1A2B35"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876AE"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EDD6A9" w14:textId="77777777" w:rsidR="001F03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510F59" w14:textId="77777777" w:rsidR="001F03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C6B036" w14:textId="77777777" w:rsidR="001F03A2" w:rsidRDefault="00000000">
            <w:pPr>
              <w:keepNext/>
              <w:keepLines/>
              <w:spacing w:after="0" w:line="240" w:lineRule="auto"/>
              <w:jc w:val="center"/>
            </w:pPr>
            <w:r>
              <w:rPr>
                <w:b/>
                <w:sz w:val="18"/>
              </w:rPr>
              <w:t>Indeks (%)</w:t>
            </w:r>
          </w:p>
        </w:tc>
      </w:tr>
      <w:tr w:rsidR="001F03A2" w14:paraId="632460D7" w14:textId="77777777">
        <w:tblPrEx>
          <w:tblCellMar>
            <w:top w:w="0" w:type="dxa"/>
            <w:bottom w:w="0" w:type="dxa"/>
          </w:tblCellMar>
        </w:tblPrEx>
        <w:trPr>
          <w:cantSplit/>
          <w:trHeight w:val="560"/>
        </w:trPr>
        <w:tc>
          <w:tcPr>
            <w:tcW w:w="700" w:type="dxa"/>
            <w:tcMar>
              <w:top w:w="0" w:type="dxa"/>
              <w:bottom w:w="0" w:type="dxa"/>
            </w:tcMar>
            <w:vAlign w:val="center"/>
          </w:tcPr>
          <w:p w14:paraId="0BF4FF45" w14:textId="77777777" w:rsidR="001F03A2" w:rsidRDefault="00000000">
            <w:pPr>
              <w:keepNext/>
              <w:keepLines/>
              <w:spacing w:after="0" w:line="240" w:lineRule="auto"/>
            </w:pPr>
            <w:r>
              <w:rPr>
                <w:sz w:val="18"/>
              </w:rPr>
              <w:t>6</w:t>
            </w:r>
          </w:p>
        </w:tc>
        <w:tc>
          <w:tcPr>
            <w:tcW w:w="3180" w:type="dxa"/>
            <w:tcMar>
              <w:top w:w="0" w:type="dxa"/>
              <w:bottom w:w="0" w:type="dxa"/>
            </w:tcMar>
            <w:vAlign w:val="center"/>
          </w:tcPr>
          <w:p w14:paraId="50F1B8A1" w14:textId="77777777" w:rsidR="001F03A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444EC07" w14:textId="77777777" w:rsidR="001F03A2" w:rsidRDefault="00000000">
            <w:pPr>
              <w:keepNext/>
              <w:keepLines/>
              <w:spacing w:after="0" w:line="240" w:lineRule="auto"/>
            </w:pPr>
            <w:r>
              <w:rPr>
                <w:sz w:val="18"/>
              </w:rPr>
              <w:t>6</w:t>
            </w:r>
          </w:p>
        </w:tc>
        <w:tc>
          <w:tcPr>
            <w:tcW w:w="1860" w:type="dxa"/>
            <w:tcMar>
              <w:top w:w="0" w:type="dxa"/>
              <w:bottom w:w="0" w:type="dxa"/>
            </w:tcMar>
            <w:vAlign w:val="center"/>
          </w:tcPr>
          <w:p w14:paraId="431FA5D4" w14:textId="77777777" w:rsidR="001F03A2" w:rsidRDefault="00000000">
            <w:pPr>
              <w:keepNext/>
              <w:keepLines/>
              <w:spacing w:after="0" w:line="240" w:lineRule="auto"/>
              <w:jc w:val="right"/>
            </w:pPr>
            <w:r>
              <w:rPr>
                <w:sz w:val="18"/>
              </w:rPr>
              <w:t>112.508,08</w:t>
            </w:r>
          </w:p>
        </w:tc>
        <w:tc>
          <w:tcPr>
            <w:tcW w:w="1860" w:type="dxa"/>
            <w:tcMar>
              <w:top w:w="0" w:type="dxa"/>
              <w:bottom w:w="0" w:type="dxa"/>
            </w:tcMar>
            <w:vAlign w:val="center"/>
          </w:tcPr>
          <w:p w14:paraId="30299553" w14:textId="77777777" w:rsidR="001F03A2" w:rsidRDefault="00000000">
            <w:pPr>
              <w:keepNext/>
              <w:keepLines/>
              <w:spacing w:after="0" w:line="240" w:lineRule="auto"/>
              <w:jc w:val="right"/>
            </w:pPr>
            <w:r>
              <w:rPr>
                <w:sz w:val="18"/>
              </w:rPr>
              <w:t>114.229,35</w:t>
            </w:r>
          </w:p>
        </w:tc>
        <w:tc>
          <w:tcPr>
            <w:tcW w:w="700" w:type="dxa"/>
            <w:tcMar>
              <w:top w:w="0" w:type="dxa"/>
              <w:bottom w:w="0" w:type="dxa"/>
            </w:tcMar>
            <w:vAlign w:val="center"/>
          </w:tcPr>
          <w:p w14:paraId="46526CCA" w14:textId="77777777" w:rsidR="001F03A2" w:rsidRDefault="00000000">
            <w:pPr>
              <w:keepNext/>
              <w:keepLines/>
              <w:spacing w:after="0" w:line="240" w:lineRule="auto"/>
              <w:jc w:val="right"/>
            </w:pPr>
            <w:r>
              <w:rPr>
                <w:sz w:val="18"/>
              </w:rPr>
              <w:t>101,5</w:t>
            </w:r>
          </w:p>
        </w:tc>
      </w:tr>
      <w:tr w:rsidR="001F03A2" w14:paraId="7430E599" w14:textId="77777777">
        <w:tblPrEx>
          <w:tblCellMar>
            <w:top w:w="0" w:type="dxa"/>
            <w:bottom w:w="0" w:type="dxa"/>
          </w:tblCellMar>
        </w:tblPrEx>
        <w:trPr>
          <w:cantSplit/>
          <w:trHeight w:val="560"/>
        </w:trPr>
        <w:tc>
          <w:tcPr>
            <w:tcW w:w="700" w:type="dxa"/>
            <w:tcMar>
              <w:top w:w="0" w:type="dxa"/>
              <w:bottom w:w="0" w:type="dxa"/>
            </w:tcMar>
            <w:vAlign w:val="center"/>
          </w:tcPr>
          <w:p w14:paraId="05A401AF" w14:textId="77777777" w:rsidR="001F03A2" w:rsidRDefault="00000000">
            <w:pPr>
              <w:keepNext/>
              <w:keepLines/>
              <w:spacing w:after="0" w:line="240" w:lineRule="auto"/>
            </w:pPr>
            <w:r>
              <w:rPr>
                <w:sz w:val="18"/>
              </w:rPr>
              <w:t>3</w:t>
            </w:r>
          </w:p>
        </w:tc>
        <w:tc>
          <w:tcPr>
            <w:tcW w:w="3180" w:type="dxa"/>
            <w:tcMar>
              <w:top w:w="0" w:type="dxa"/>
              <w:bottom w:w="0" w:type="dxa"/>
            </w:tcMar>
            <w:vAlign w:val="center"/>
          </w:tcPr>
          <w:p w14:paraId="7FE1476D" w14:textId="77777777" w:rsidR="001F03A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07E0AED" w14:textId="77777777" w:rsidR="001F03A2" w:rsidRDefault="00000000">
            <w:pPr>
              <w:keepNext/>
              <w:keepLines/>
              <w:spacing w:after="0" w:line="240" w:lineRule="auto"/>
            </w:pPr>
            <w:r>
              <w:rPr>
                <w:sz w:val="18"/>
              </w:rPr>
              <w:t>3</w:t>
            </w:r>
          </w:p>
        </w:tc>
        <w:tc>
          <w:tcPr>
            <w:tcW w:w="1860" w:type="dxa"/>
            <w:tcMar>
              <w:top w:w="0" w:type="dxa"/>
              <w:bottom w:w="0" w:type="dxa"/>
            </w:tcMar>
            <w:vAlign w:val="center"/>
          </w:tcPr>
          <w:p w14:paraId="7E75CFFB" w14:textId="77777777" w:rsidR="001F03A2" w:rsidRDefault="00000000">
            <w:pPr>
              <w:keepNext/>
              <w:keepLines/>
              <w:spacing w:after="0" w:line="240" w:lineRule="auto"/>
              <w:jc w:val="right"/>
            </w:pPr>
            <w:r>
              <w:rPr>
                <w:sz w:val="18"/>
              </w:rPr>
              <w:t>108.695,40</w:t>
            </w:r>
          </w:p>
        </w:tc>
        <w:tc>
          <w:tcPr>
            <w:tcW w:w="1860" w:type="dxa"/>
            <w:tcMar>
              <w:top w:w="0" w:type="dxa"/>
              <w:bottom w:w="0" w:type="dxa"/>
            </w:tcMar>
            <w:vAlign w:val="center"/>
          </w:tcPr>
          <w:p w14:paraId="08B8BEA2" w14:textId="77777777" w:rsidR="001F03A2" w:rsidRDefault="00000000">
            <w:pPr>
              <w:keepNext/>
              <w:keepLines/>
              <w:spacing w:after="0" w:line="240" w:lineRule="auto"/>
              <w:jc w:val="right"/>
            </w:pPr>
            <w:r>
              <w:rPr>
                <w:sz w:val="18"/>
              </w:rPr>
              <w:t>115.202,36</w:t>
            </w:r>
          </w:p>
        </w:tc>
        <w:tc>
          <w:tcPr>
            <w:tcW w:w="700" w:type="dxa"/>
            <w:tcMar>
              <w:top w:w="0" w:type="dxa"/>
              <w:bottom w:w="0" w:type="dxa"/>
            </w:tcMar>
            <w:vAlign w:val="center"/>
          </w:tcPr>
          <w:p w14:paraId="327601D4" w14:textId="77777777" w:rsidR="001F03A2" w:rsidRDefault="00000000">
            <w:pPr>
              <w:keepNext/>
              <w:keepLines/>
              <w:spacing w:after="0" w:line="240" w:lineRule="auto"/>
              <w:jc w:val="right"/>
            </w:pPr>
            <w:r>
              <w:rPr>
                <w:sz w:val="18"/>
              </w:rPr>
              <w:t>106,0</w:t>
            </w:r>
          </w:p>
        </w:tc>
      </w:tr>
      <w:tr w:rsidR="001F03A2" w14:paraId="3364101E" w14:textId="77777777">
        <w:tblPrEx>
          <w:tblCellMar>
            <w:top w:w="0" w:type="dxa"/>
            <w:bottom w:w="0" w:type="dxa"/>
          </w:tblCellMar>
        </w:tblPrEx>
        <w:trPr>
          <w:cantSplit/>
          <w:trHeight w:val="560"/>
        </w:trPr>
        <w:tc>
          <w:tcPr>
            <w:tcW w:w="700" w:type="dxa"/>
            <w:tcMar>
              <w:top w:w="0" w:type="dxa"/>
              <w:bottom w:w="0" w:type="dxa"/>
            </w:tcMar>
            <w:vAlign w:val="center"/>
          </w:tcPr>
          <w:p w14:paraId="12E518A5" w14:textId="77777777" w:rsidR="001F03A2" w:rsidRDefault="001F03A2">
            <w:pPr>
              <w:keepNext/>
              <w:keepLines/>
              <w:spacing w:after="0" w:line="240" w:lineRule="auto"/>
            </w:pPr>
          </w:p>
        </w:tc>
        <w:tc>
          <w:tcPr>
            <w:tcW w:w="3180" w:type="dxa"/>
            <w:tcMar>
              <w:top w:w="0" w:type="dxa"/>
              <w:bottom w:w="0" w:type="dxa"/>
            </w:tcMar>
            <w:vAlign w:val="center"/>
          </w:tcPr>
          <w:p w14:paraId="79EF215E" w14:textId="77777777" w:rsidR="001F03A2"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65E01286" w14:textId="77777777" w:rsidR="001F03A2" w:rsidRDefault="00000000">
            <w:pPr>
              <w:keepNext/>
              <w:keepLines/>
              <w:spacing w:after="0" w:line="240" w:lineRule="auto"/>
            </w:pPr>
            <w:r>
              <w:rPr>
                <w:b/>
                <w:sz w:val="18"/>
              </w:rPr>
              <w:t>Y001</w:t>
            </w:r>
          </w:p>
        </w:tc>
        <w:tc>
          <w:tcPr>
            <w:tcW w:w="1860" w:type="dxa"/>
            <w:tcMar>
              <w:top w:w="0" w:type="dxa"/>
              <w:bottom w:w="0" w:type="dxa"/>
            </w:tcMar>
            <w:vAlign w:val="center"/>
          </w:tcPr>
          <w:p w14:paraId="603396CA" w14:textId="77777777" w:rsidR="001F03A2" w:rsidRDefault="00000000">
            <w:pPr>
              <w:keepNext/>
              <w:keepLines/>
              <w:spacing w:after="0" w:line="240" w:lineRule="auto"/>
              <w:jc w:val="right"/>
            </w:pPr>
            <w:r>
              <w:rPr>
                <w:b/>
                <w:sz w:val="18"/>
              </w:rPr>
              <w:t>0,00</w:t>
            </w:r>
          </w:p>
        </w:tc>
        <w:tc>
          <w:tcPr>
            <w:tcW w:w="1860" w:type="dxa"/>
            <w:tcMar>
              <w:top w:w="0" w:type="dxa"/>
              <w:bottom w:w="0" w:type="dxa"/>
            </w:tcMar>
            <w:vAlign w:val="center"/>
          </w:tcPr>
          <w:p w14:paraId="362CA3BE" w14:textId="77777777" w:rsidR="001F03A2" w:rsidRDefault="00000000">
            <w:pPr>
              <w:keepNext/>
              <w:keepLines/>
              <w:spacing w:after="0" w:line="240" w:lineRule="auto"/>
              <w:jc w:val="right"/>
            </w:pPr>
            <w:r>
              <w:rPr>
                <w:b/>
                <w:sz w:val="18"/>
              </w:rPr>
              <w:t>973,01</w:t>
            </w:r>
          </w:p>
        </w:tc>
        <w:tc>
          <w:tcPr>
            <w:tcW w:w="700" w:type="dxa"/>
            <w:tcMar>
              <w:top w:w="0" w:type="dxa"/>
              <w:bottom w:w="0" w:type="dxa"/>
            </w:tcMar>
            <w:vAlign w:val="center"/>
          </w:tcPr>
          <w:p w14:paraId="69927A20" w14:textId="77777777" w:rsidR="001F03A2" w:rsidRDefault="00000000">
            <w:pPr>
              <w:keepNext/>
              <w:keepLines/>
              <w:spacing w:after="0" w:line="240" w:lineRule="auto"/>
              <w:jc w:val="right"/>
            </w:pPr>
            <w:r>
              <w:rPr>
                <w:b/>
                <w:sz w:val="18"/>
              </w:rPr>
              <w:t>-</w:t>
            </w:r>
          </w:p>
        </w:tc>
      </w:tr>
      <w:tr w:rsidR="001F03A2" w14:paraId="2C266EDF" w14:textId="77777777">
        <w:tblPrEx>
          <w:tblCellMar>
            <w:top w:w="0" w:type="dxa"/>
            <w:bottom w:w="0" w:type="dxa"/>
          </w:tblCellMar>
        </w:tblPrEx>
        <w:trPr>
          <w:cantSplit/>
          <w:trHeight w:val="560"/>
        </w:trPr>
        <w:tc>
          <w:tcPr>
            <w:tcW w:w="700" w:type="dxa"/>
            <w:tcMar>
              <w:top w:w="0" w:type="dxa"/>
              <w:bottom w:w="0" w:type="dxa"/>
            </w:tcMar>
            <w:vAlign w:val="center"/>
          </w:tcPr>
          <w:p w14:paraId="20CB175B" w14:textId="77777777" w:rsidR="001F03A2" w:rsidRDefault="00000000">
            <w:pPr>
              <w:keepNext/>
              <w:keepLines/>
              <w:spacing w:after="0" w:line="240" w:lineRule="auto"/>
            </w:pPr>
            <w:r>
              <w:rPr>
                <w:sz w:val="18"/>
              </w:rPr>
              <w:t>7</w:t>
            </w:r>
          </w:p>
        </w:tc>
        <w:tc>
          <w:tcPr>
            <w:tcW w:w="3180" w:type="dxa"/>
            <w:tcMar>
              <w:top w:w="0" w:type="dxa"/>
              <w:bottom w:w="0" w:type="dxa"/>
            </w:tcMar>
            <w:vAlign w:val="center"/>
          </w:tcPr>
          <w:p w14:paraId="2A4BCA56" w14:textId="77777777" w:rsidR="001F03A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89E1BA3" w14:textId="77777777" w:rsidR="001F03A2" w:rsidRDefault="00000000">
            <w:pPr>
              <w:keepNext/>
              <w:keepLines/>
              <w:spacing w:after="0" w:line="240" w:lineRule="auto"/>
            </w:pPr>
            <w:r>
              <w:rPr>
                <w:sz w:val="18"/>
              </w:rPr>
              <w:t>7</w:t>
            </w:r>
          </w:p>
        </w:tc>
        <w:tc>
          <w:tcPr>
            <w:tcW w:w="1860" w:type="dxa"/>
            <w:tcMar>
              <w:top w:w="0" w:type="dxa"/>
              <w:bottom w:w="0" w:type="dxa"/>
            </w:tcMar>
            <w:vAlign w:val="center"/>
          </w:tcPr>
          <w:p w14:paraId="24970040" w14:textId="77777777" w:rsidR="001F03A2" w:rsidRDefault="00000000">
            <w:pPr>
              <w:keepNext/>
              <w:keepLines/>
              <w:spacing w:after="0" w:line="240" w:lineRule="auto"/>
              <w:jc w:val="right"/>
            </w:pPr>
            <w:r>
              <w:rPr>
                <w:sz w:val="18"/>
              </w:rPr>
              <w:t>0,00</w:t>
            </w:r>
          </w:p>
        </w:tc>
        <w:tc>
          <w:tcPr>
            <w:tcW w:w="1860" w:type="dxa"/>
            <w:tcMar>
              <w:top w:w="0" w:type="dxa"/>
              <w:bottom w:w="0" w:type="dxa"/>
            </w:tcMar>
            <w:vAlign w:val="center"/>
          </w:tcPr>
          <w:p w14:paraId="4FF16E64" w14:textId="77777777" w:rsidR="001F03A2" w:rsidRDefault="00000000">
            <w:pPr>
              <w:keepNext/>
              <w:keepLines/>
              <w:spacing w:after="0" w:line="240" w:lineRule="auto"/>
              <w:jc w:val="right"/>
            </w:pPr>
            <w:r>
              <w:rPr>
                <w:sz w:val="18"/>
              </w:rPr>
              <w:t>0,00</w:t>
            </w:r>
          </w:p>
        </w:tc>
        <w:tc>
          <w:tcPr>
            <w:tcW w:w="700" w:type="dxa"/>
            <w:tcMar>
              <w:top w:w="0" w:type="dxa"/>
              <w:bottom w:w="0" w:type="dxa"/>
            </w:tcMar>
            <w:vAlign w:val="center"/>
          </w:tcPr>
          <w:p w14:paraId="7C24D5AE" w14:textId="77777777" w:rsidR="001F03A2" w:rsidRDefault="00000000">
            <w:pPr>
              <w:keepNext/>
              <w:keepLines/>
              <w:spacing w:after="0" w:line="240" w:lineRule="auto"/>
              <w:jc w:val="right"/>
            </w:pPr>
            <w:r>
              <w:rPr>
                <w:sz w:val="18"/>
              </w:rPr>
              <w:t>-</w:t>
            </w:r>
          </w:p>
        </w:tc>
      </w:tr>
      <w:tr w:rsidR="001F03A2" w14:paraId="51E343E4" w14:textId="77777777">
        <w:tblPrEx>
          <w:tblCellMar>
            <w:top w:w="0" w:type="dxa"/>
            <w:bottom w:w="0" w:type="dxa"/>
          </w:tblCellMar>
        </w:tblPrEx>
        <w:trPr>
          <w:cantSplit/>
          <w:trHeight w:val="560"/>
        </w:trPr>
        <w:tc>
          <w:tcPr>
            <w:tcW w:w="700" w:type="dxa"/>
            <w:tcMar>
              <w:top w:w="0" w:type="dxa"/>
              <w:bottom w:w="0" w:type="dxa"/>
            </w:tcMar>
            <w:vAlign w:val="center"/>
          </w:tcPr>
          <w:p w14:paraId="597821D3" w14:textId="77777777" w:rsidR="001F03A2" w:rsidRDefault="00000000">
            <w:pPr>
              <w:keepNext/>
              <w:keepLines/>
              <w:spacing w:after="0" w:line="240" w:lineRule="auto"/>
            </w:pPr>
            <w:r>
              <w:rPr>
                <w:sz w:val="18"/>
              </w:rPr>
              <w:t>4</w:t>
            </w:r>
          </w:p>
        </w:tc>
        <w:tc>
          <w:tcPr>
            <w:tcW w:w="3180" w:type="dxa"/>
            <w:tcMar>
              <w:top w:w="0" w:type="dxa"/>
              <w:bottom w:w="0" w:type="dxa"/>
            </w:tcMar>
            <w:vAlign w:val="center"/>
          </w:tcPr>
          <w:p w14:paraId="70B67A0F" w14:textId="77777777" w:rsidR="001F03A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3758C8F" w14:textId="77777777" w:rsidR="001F03A2" w:rsidRDefault="00000000">
            <w:pPr>
              <w:keepNext/>
              <w:keepLines/>
              <w:spacing w:after="0" w:line="240" w:lineRule="auto"/>
            </w:pPr>
            <w:r>
              <w:rPr>
                <w:sz w:val="18"/>
              </w:rPr>
              <w:t>4</w:t>
            </w:r>
          </w:p>
        </w:tc>
        <w:tc>
          <w:tcPr>
            <w:tcW w:w="1860" w:type="dxa"/>
            <w:tcMar>
              <w:top w:w="0" w:type="dxa"/>
              <w:bottom w:w="0" w:type="dxa"/>
            </w:tcMar>
            <w:vAlign w:val="center"/>
          </w:tcPr>
          <w:p w14:paraId="6F9E0E35" w14:textId="77777777" w:rsidR="001F03A2" w:rsidRDefault="00000000">
            <w:pPr>
              <w:keepNext/>
              <w:keepLines/>
              <w:spacing w:after="0" w:line="240" w:lineRule="auto"/>
              <w:jc w:val="right"/>
            </w:pPr>
            <w:r>
              <w:rPr>
                <w:sz w:val="18"/>
              </w:rPr>
              <w:t>0,00</w:t>
            </w:r>
          </w:p>
        </w:tc>
        <w:tc>
          <w:tcPr>
            <w:tcW w:w="1860" w:type="dxa"/>
            <w:tcMar>
              <w:top w:w="0" w:type="dxa"/>
              <w:bottom w:w="0" w:type="dxa"/>
            </w:tcMar>
            <w:vAlign w:val="center"/>
          </w:tcPr>
          <w:p w14:paraId="1D93F34E" w14:textId="77777777" w:rsidR="001F03A2" w:rsidRDefault="00000000">
            <w:pPr>
              <w:keepNext/>
              <w:keepLines/>
              <w:spacing w:after="0" w:line="240" w:lineRule="auto"/>
              <w:jc w:val="right"/>
            </w:pPr>
            <w:r>
              <w:rPr>
                <w:sz w:val="18"/>
              </w:rPr>
              <w:t>105,00</w:t>
            </w:r>
          </w:p>
        </w:tc>
        <w:tc>
          <w:tcPr>
            <w:tcW w:w="700" w:type="dxa"/>
            <w:tcMar>
              <w:top w:w="0" w:type="dxa"/>
              <w:bottom w:w="0" w:type="dxa"/>
            </w:tcMar>
            <w:vAlign w:val="center"/>
          </w:tcPr>
          <w:p w14:paraId="4FE9A81D" w14:textId="77777777" w:rsidR="001F03A2" w:rsidRDefault="00000000">
            <w:pPr>
              <w:keepNext/>
              <w:keepLines/>
              <w:spacing w:after="0" w:line="240" w:lineRule="auto"/>
              <w:jc w:val="right"/>
            </w:pPr>
            <w:r>
              <w:rPr>
                <w:sz w:val="18"/>
              </w:rPr>
              <w:t>-</w:t>
            </w:r>
          </w:p>
        </w:tc>
      </w:tr>
      <w:tr w:rsidR="001F03A2" w14:paraId="7D5E6083" w14:textId="77777777">
        <w:tblPrEx>
          <w:tblCellMar>
            <w:top w:w="0" w:type="dxa"/>
            <w:bottom w:w="0" w:type="dxa"/>
          </w:tblCellMar>
        </w:tblPrEx>
        <w:trPr>
          <w:cantSplit/>
          <w:trHeight w:val="560"/>
        </w:trPr>
        <w:tc>
          <w:tcPr>
            <w:tcW w:w="700" w:type="dxa"/>
            <w:tcMar>
              <w:top w:w="0" w:type="dxa"/>
              <w:bottom w:w="0" w:type="dxa"/>
            </w:tcMar>
            <w:vAlign w:val="center"/>
          </w:tcPr>
          <w:p w14:paraId="16B05620" w14:textId="77777777" w:rsidR="001F03A2" w:rsidRDefault="001F03A2">
            <w:pPr>
              <w:keepNext/>
              <w:keepLines/>
              <w:spacing w:after="0" w:line="240" w:lineRule="auto"/>
            </w:pPr>
          </w:p>
        </w:tc>
        <w:tc>
          <w:tcPr>
            <w:tcW w:w="3180" w:type="dxa"/>
            <w:tcMar>
              <w:top w:w="0" w:type="dxa"/>
              <w:bottom w:w="0" w:type="dxa"/>
            </w:tcMar>
            <w:vAlign w:val="center"/>
          </w:tcPr>
          <w:p w14:paraId="05E4CA5E" w14:textId="77777777" w:rsidR="001F03A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534293A" w14:textId="77777777" w:rsidR="001F03A2" w:rsidRDefault="00000000">
            <w:pPr>
              <w:keepNext/>
              <w:keepLines/>
              <w:spacing w:after="0" w:line="240" w:lineRule="auto"/>
            </w:pPr>
            <w:r>
              <w:rPr>
                <w:b/>
                <w:sz w:val="18"/>
              </w:rPr>
              <w:t>Y002</w:t>
            </w:r>
          </w:p>
        </w:tc>
        <w:tc>
          <w:tcPr>
            <w:tcW w:w="1860" w:type="dxa"/>
            <w:tcMar>
              <w:top w:w="0" w:type="dxa"/>
              <w:bottom w:w="0" w:type="dxa"/>
            </w:tcMar>
            <w:vAlign w:val="center"/>
          </w:tcPr>
          <w:p w14:paraId="2D1E6EF0" w14:textId="77777777" w:rsidR="001F03A2" w:rsidRDefault="00000000">
            <w:pPr>
              <w:keepNext/>
              <w:keepLines/>
              <w:spacing w:after="0" w:line="240" w:lineRule="auto"/>
              <w:jc w:val="right"/>
            </w:pPr>
            <w:r>
              <w:rPr>
                <w:b/>
                <w:sz w:val="18"/>
              </w:rPr>
              <w:t>0,00</w:t>
            </w:r>
          </w:p>
        </w:tc>
        <w:tc>
          <w:tcPr>
            <w:tcW w:w="1860" w:type="dxa"/>
            <w:tcMar>
              <w:top w:w="0" w:type="dxa"/>
              <w:bottom w:w="0" w:type="dxa"/>
            </w:tcMar>
            <w:vAlign w:val="center"/>
          </w:tcPr>
          <w:p w14:paraId="0392B100" w14:textId="77777777" w:rsidR="001F03A2" w:rsidRDefault="00000000">
            <w:pPr>
              <w:keepNext/>
              <w:keepLines/>
              <w:spacing w:after="0" w:line="240" w:lineRule="auto"/>
              <w:jc w:val="right"/>
            </w:pPr>
            <w:r>
              <w:rPr>
                <w:b/>
                <w:sz w:val="18"/>
              </w:rPr>
              <w:t>105,00</w:t>
            </w:r>
          </w:p>
        </w:tc>
        <w:tc>
          <w:tcPr>
            <w:tcW w:w="700" w:type="dxa"/>
            <w:tcMar>
              <w:top w:w="0" w:type="dxa"/>
              <w:bottom w:w="0" w:type="dxa"/>
            </w:tcMar>
            <w:vAlign w:val="center"/>
          </w:tcPr>
          <w:p w14:paraId="2D9D0F3D" w14:textId="77777777" w:rsidR="001F03A2" w:rsidRDefault="00000000">
            <w:pPr>
              <w:keepNext/>
              <w:keepLines/>
              <w:spacing w:after="0" w:line="240" w:lineRule="auto"/>
              <w:jc w:val="right"/>
            </w:pPr>
            <w:r>
              <w:rPr>
                <w:b/>
                <w:sz w:val="18"/>
              </w:rPr>
              <w:t>-</w:t>
            </w:r>
          </w:p>
        </w:tc>
      </w:tr>
      <w:tr w:rsidR="001F03A2" w14:paraId="56E25D23" w14:textId="77777777">
        <w:tblPrEx>
          <w:tblCellMar>
            <w:top w:w="0" w:type="dxa"/>
            <w:bottom w:w="0" w:type="dxa"/>
          </w:tblCellMar>
        </w:tblPrEx>
        <w:trPr>
          <w:cantSplit/>
          <w:trHeight w:val="560"/>
        </w:trPr>
        <w:tc>
          <w:tcPr>
            <w:tcW w:w="700" w:type="dxa"/>
            <w:tcMar>
              <w:top w:w="0" w:type="dxa"/>
              <w:bottom w:w="0" w:type="dxa"/>
            </w:tcMar>
            <w:vAlign w:val="center"/>
          </w:tcPr>
          <w:p w14:paraId="28A97B20" w14:textId="77777777" w:rsidR="001F03A2" w:rsidRDefault="00000000">
            <w:pPr>
              <w:keepNext/>
              <w:keepLines/>
              <w:spacing w:after="0" w:line="240" w:lineRule="auto"/>
            </w:pPr>
            <w:r>
              <w:rPr>
                <w:sz w:val="18"/>
              </w:rPr>
              <w:t>8</w:t>
            </w:r>
          </w:p>
        </w:tc>
        <w:tc>
          <w:tcPr>
            <w:tcW w:w="3180" w:type="dxa"/>
            <w:tcMar>
              <w:top w:w="0" w:type="dxa"/>
              <w:bottom w:w="0" w:type="dxa"/>
            </w:tcMar>
            <w:vAlign w:val="center"/>
          </w:tcPr>
          <w:p w14:paraId="08E54615" w14:textId="77777777" w:rsidR="001F03A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EBE43BB" w14:textId="77777777" w:rsidR="001F03A2" w:rsidRDefault="00000000">
            <w:pPr>
              <w:keepNext/>
              <w:keepLines/>
              <w:spacing w:after="0" w:line="240" w:lineRule="auto"/>
            </w:pPr>
            <w:r>
              <w:rPr>
                <w:sz w:val="18"/>
              </w:rPr>
              <w:t>8</w:t>
            </w:r>
          </w:p>
        </w:tc>
        <w:tc>
          <w:tcPr>
            <w:tcW w:w="1860" w:type="dxa"/>
            <w:tcMar>
              <w:top w:w="0" w:type="dxa"/>
              <w:bottom w:w="0" w:type="dxa"/>
            </w:tcMar>
            <w:vAlign w:val="center"/>
          </w:tcPr>
          <w:p w14:paraId="44394E4D" w14:textId="77777777" w:rsidR="001F03A2" w:rsidRDefault="00000000">
            <w:pPr>
              <w:keepNext/>
              <w:keepLines/>
              <w:spacing w:after="0" w:line="240" w:lineRule="auto"/>
              <w:jc w:val="right"/>
            </w:pPr>
            <w:r>
              <w:rPr>
                <w:sz w:val="18"/>
              </w:rPr>
              <w:t>0,00</w:t>
            </w:r>
          </w:p>
        </w:tc>
        <w:tc>
          <w:tcPr>
            <w:tcW w:w="1860" w:type="dxa"/>
            <w:tcMar>
              <w:top w:w="0" w:type="dxa"/>
              <w:bottom w:w="0" w:type="dxa"/>
            </w:tcMar>
            <w:vAlign w:val="center"/>
          </w:tcPr>
          <w:p w14:paraId="657DB2FE" w14:textId="77777777" w:rsidR="001F03A2" w:rsidRDefault="00000000">
            <w:pPr>
              <w:keepNext/>
              <w:keepLines/>
              <w:spacing w:after="0" w:line="240" w:lineRule="auto"/>
              <w:jc w:val="right"/>
            </w:pPr>
            <w:r>
              <w:rPr>
                <w:sz w:val="18"/>
              </w:rPr>
              <w:t>0,00</w:t>
            </w:r>
          </w:p>
        </w:tc>
        <w:tc>
          <w:tcPr>
            <w:tcW w:w="700" w:type="dxa"/>
            <w:tcMar>
              <w:top w:w="0" w:type="dxa"/>
              <w:bottom w:w="0" w:type="dxa"/>
            </w:tcMar>
            <w:vAlign w:val="center"/>
          </w:tcPr>
          <w:p w14:paraId="22489E01" w14:textId="77777777" w:rsidR="001F03A2" w:rsidRDefault="00000000">
            <w:pPr>
              <w:keepNext/>
              <w:keepLines/>
              <w:spacing w:after="0" w:line="240" w:lineRule="auto"/>
              <w:jc w:val="right"/>
            </w:pPr>
            <w:r>
              <w:rPr>
                <w:sz w:val="18"/>
              </w:rPr>
              <w:t>-</w:t>
            </w:r>
          </w:p>
        </w:tc>
      </w:tr>
      <w:tr w:rsidR="001F03A2" w14:paraId="4BA3DFFA" w14:textId="77777777">
        <w:tblPrEx>
          <w:tblCellMar>
            <w:top w:w="0" w:type="dxa"/>
            <w:bottom w:w="0" w:type="dxa"/>
          </w:tblCellMar>
        </w:tblPrEx>
        <w:trPr>
          <w:cantSplit/>
          <w:trHeight w:val="560"/>
        </w:trPr>
        <w:tc>
          <w:tcPr>
            <w:tcW w:w="700" w:type="dxa"/>
            <w:tcMar>
              <w:top w:w="0" w:type="dxa"/>
              <w:bottom w:w="0" w:type="dxa"/>
            </w:tcMar>
            <w:vAlign w:val="center"/>
          </w:tcPr>
          <w:p w14:paraId="451BDA36" w14:textId="77777777" w:rsidR="001F03A2" w:rsidRDefault="00000000">
            <w:pPr>
              <w:keepNext/>
              <w:keepLines/>
              <w:spacing w:after="0" w:line="240" w:lineRule="auto"/>
            </w:pPr>
            <w:r>
              <w:rPr>
                <w:sz w:val="18"/>
              </w:rPr>
              <w:t>5</w:t>
            </w:r>
          </w:p>
        </w:tc>
        <w:tc>
          <w:tcPr>
            <w:tcW w:w="3180" w:type="dxa"/>
            <w:tcMar>
              <w:top w:w="0" w:type="dxa"/>
              <w:bottom w:w="0" w:type="dxa"/>
            </w:tcMar>
            <w:vAlign w:val="center"/>
          </w:tcPr>
          <w:p w14:paraId="588F22EE" w14:textId="77777777" w:rsidR="001F03A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63BF216" w14:textId="77777777" w:rsidR="001F03A2" w:rsidRDefault="00000000">
            <w:pPr>
              <w:keepNext/>
              <w:keepLines/>
              <w:spacing w:after="0" w:line="240" w:lineRule="auto"/>
            </w:pPr>
            <w:r>
              <w:rPr>
                <w:sz w:val="18"/>
              </w:rPr>
              <w:t>5</w:t>
            </w:r>
          </w:p>
        </w:tc>
        <w:tc>
          <w:tcPr>
            <w:tcW w:w="1860" w:type="dxa"/>
            <w:tcMar>
              <w:top w:w="0" w:type="dxa"/>
              <w:bottom w:w="0" w:type="dxa"/>
            </w:tcMar>
            <w:vAlign w:val="center"/>
          </w:tcPr>
          <w:p w14:paraId="44C2DF81" w14:textId="77777777" w:rsidR="001F03A2" w:rsidRDefault="00000000">
            <w:pPr>
              <w:keepNext/>
              <w:keepLines/>
              <w:spacing w:after="0" w:line="240" w:lineRule="auto"/>
              <w:jc w:val="right"/>
            </w:pPr>
            <w:r>
              <w:rPr>
                <w:sz w:val="18"/>
              </w:rPr>
              <w:t>0,00</w:t>
            </w:r>
          </w:p>
        </w:tc>
        <w:tc>
          <w:tcPr>
            <w:tcW w:w="1860" w:type="dxa"/>
            <w:tcMar>
              <w:top w:w="0" w:type="dxa"/>
              <w:bottom w:w="0" w:type="dxa"/>
            </w:tcMar>
            <w:vAlign w:val="center"/>
          </w:tcPr>
          <w:p w14:paraId="03052378" w14:textId="77777777" w:rsidR="001F03A2" w:rsidRDefault="00000000">
            <w:pPr>
              <w:keepNext/>
              <w:keepLines/>
              <w:spacing w:after="0" w:line="240" w:lineRule="auto"/>
              <w:jc w:val="right"/>
            </w:pPr>
            <w:r>
              <w:rPr>
                <w:sz w:val="18"/>
              </w:rPr>
              <w:t>0,00</w:t>
            </w:r>
          </w:p>
        </w:tc>
        <w:tc>
          <w:tcPr>
            <w:tcW w:w="700" w:type="dxa"/>
            <w:tcMar>
              <w:top w:w="0" w:type="dxa"/>
              <w:bottom w:w="0" w:type="dxa"/>
            </w:tcMar>
            <w:vAlign w:val="center"/>
          </w:tcPr>
          <w:p w14:paraId="772E70A2" w14:textId="77777777" w:rsidR="001F03A2" w:rsidRDefault="00000000">
            <w:pPr>
              <w:keepNext/>
              <w:keepLines/>
              <w:spacing w:after="0" w:line="240" w:lineRule="auto"/>
              <w:jc w:val="right"/>
            </w:pPr>
            <w:r>
              <w:rPr>
                <w:sz w:val="18"/>
              </w:rPr>
              <w:t>-</w:t>
            </w:r>
          </w:p>
        </w:tc>
      </w:tr>
      <w:tr w:rsidR="001F03A2" w14:paraId="1433FA71" w14:textId="77777777">
        <w:tblPrEx>
          <w:tblCellMar>
            <w:top w:w="0" w:type="dxa"/>
            <w:bottom w:w="0" w:type="dxa"/>
          </w:tblCellMar>
        </w:tblPrEx>
        <w:trPr>
          <w:cantSplit/>
          <w:trHeight w:val="560"/>
        </w:trPr>
        <w:tc>
          <w:tcPr>
            <w:tcW w:w="700" w:type="dxa"/>
            <w:tcMar>
              <w:top w:w="0" w:type="dxa"/>
              <w:bottom w:w="0" w:type="dxa"/>
            </w:tcMar>
            <w:vAlign w:val="center"/>
          </w:tcPr>
          <w:p w14:paraId="68D46497" w14:textId="77777777" w:rsidR="001F03A2" w:rsidRDefault="001F03A2">
            <w:pPr>
              <w:keepNext/>
              <w:keepLines/>
              <w:spacing w:after="0" w:line="240" w:lineRule="auto"/>
            </w:pPr>
          </w:p>
        </w:tc>
        <w:tc>
          <w:tcPr>
            <w:tcW w:w="3180" w:type="dxa"/>
            <w:tcMar>
              <w:top w:w="0" w:type="dxa"/>
              <w:bottom w:w="0" w:type="dxa"/>
            </w:tcMar>
            <w:vAlign w:val="center"/>
          </w:tcPr>
          <w:p w14:paraId="3723EED7" w14:textId="77777777" w:rsidR="001F03A2"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88E7CDA" w14:textId="77777777" w:rsidR="001F03A2" w:rsidRDefault="00000000">
            <w:pPr>
              <w:keepNext/>
              <w:keepLines/>
              <w:spacing w:after="0" w:line="240" w:lineRule="auto"/>
            </w:pPr>
            <w:r>
              <w:rPr>
                <w:b/>
                <w:sz w:val="18"/>
              </w:rPr>
              <w:t>X003, Y003</w:t>
            </w:r>
          </w:p>
        </w:tc>
        <w:tc>
          <w:tcPr>
            <w:tcW w:w="1860" w:type="dxa"/>
            <w:tcMar>
              <w:top w:w="0" w:type="dxa"/>
              <w:bottom w:w="0" w:type="dxa"/>
            </w:tcMar>
            <w:vAlign w:val="center"/>
          </w:tcPr>
          <w:p w14:paraId="0D58B3BB" w14:textId="77777777" w:rsidR="001F03A2" w:rsidRDefault="00000000">
            <w:pPr>
              <w:keepNext/>
              <w:keepLines/>
              <w:spacing w:after="0" w:line="240" w:lineRule="auto"/>
              <w:jc w:val="right"/>
            </w:pPr>
            <w:r>
              <w:rPr>
                <w:b/>
                <w:sz w:val="18"/>
              </w:rPr>
              <w:t>0,00</w:t>
            </w:r>
          </w:p>
        </w:tc>
        <w:tc>
          <w:tcPr>
            <w:tcW w:w="1860" w:type="dxa"/>
            <w:tcMar>
              <w:top w:w="0" w:type="dxa"/>
              <w:bottom w:w="0" w:type="dxa"/>
            </w:tcMar>
            <w:vAlign w:val="center"/>
          </w:tcPr>
          <w:p w14:paraId="1EF3BC37" w14:textId="77777777" w:rsidR="001F03A2" w:rsidRDefault="00000000">
            <w:pPr>
              <w:keepNext/>
              <w:keepLines/>
              <w:spacing w:after="0" w:line="240" w:lineRule="auto"/>
              <w:jc w:val="right"/>
            </w:pPr>
            <w:r>
              <w:rPr>
                <w:b/>
                <w:sz w:val="18"/>
              </w:rPr>
              <w:t>0,00</w:t>
            </w:r>
          </w:p>
        </w:tc>
        <w:tc>
          <w:tcPr>
            <w:tcW w:w="700" w:type="dxa"/>
            <w:tcMar>
              <w:top w:w="0" w:type="dxa"/>
              <w:bottom w:w="0" w:type="dxa"/>
            </w:tcMar>
            <w:vAlign w:val="center"/>
          </w:tcPr>
          <w:p w14:paraId="07885510" w14:textId="77777777" w:rsidR="001F03A2" w:rsidRDefault="00000000">
            <w:pPr>
              <w:keepNext/>
              <w:keepLines/>
              <w:spacing w:after="0" w:line="240" w:lineRule="auto"/>
              <w:jc w:val="right"/>
            </w:pPr>
            <w:r>
              <w:rPr>
                <w:b/>
                <w:sz w:val="18"/>
              </w:rPr>
              <w:t>-</w:t>
            </w:r>
          </w:p>
        </w:tc>
      </w:tr>
      <w:tr w:rsidR="001F03A2" w14:paraId="218FE553" w14:textId="77777777">
        <w:tblPrEx>
          <w:tblCellMar>
            <w:top w:w="0" w:type="dxa"/>
            <w:bottom w:w="0" w:type="dxa"/>
          </w:tblCellMar>
        </w:tblPrEx>
        <w:trPr>
          <w:cantSplit/>
          <w:trHeight w:val="560"/>
        </w:trPr>
        <w:tc>
          <w:tcPr>
            <w:tcW w:w="700" w:type="dxa"/>
            <w:tcMar>
              <w:top w:w="0" w:type="dxa"/>
              <w:bottom w:w="0" w:type="dxa"/>
            </w:tcMar>
            <w:vAlign w:val="center"/>
          </w:tcPr>
          <w:p w14:paraId="291B7A4C" w14:textId="77777777" w:rsidR="001F03A2" w:rsidRDefault="001F03A2">
            <w:pPr>
              <w:keepNext/>
              <w:keepLines/>
              <w:spacing w:after="0" w:line="240" w:lineRule="auto"/>
            </w:pPr>
          </w:p>
        </w:tc>
        <w:tc>
          <w:tcPr>
            <w:tcW w:w="3180" w:type="dxa"/>
            <w:tcMar>
              <w:top w:w="0" w:type="dxa"/>
              <w:bottom w:w="0" w:type="dxa"/>
            </w:tcMar>
            <w:vAlign w:val="center"/>
          </w:tcPr>
          <w:p w14:paraId="1E2F86C2" w14:textId="77777777" w:rsidR="001F03A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0518F74" w14:textId="77777777" w:rsidR="001F03A2" w:rsidRDefault="00000000">
            <w:pPr>
              <w:keepNext/>
              <w:keepLines/>
              <w:spacing w:after="0" w:line="240" w:lineRule="auto"/>
            </w:pPr>
            <w:r>
              <w:rPr>
                <w:b/>
                <w:sz w:val="18"/>
              </w:rPr>
              <w:t>Y005</w:t>
            </w:r>
          </w:p>
        </w:tc>
        <w:tc>
          <w:tcPr>
            <w:tcW w:w="1860" w:type="dxa"/>
            <w:tcMar>
              <w:top w:w="0" w:type="dxa"/>
              <w:bottom w:w="0" w:type="dxa"/>
            </w:tcMar>
            <w:vAlign w:val="center"/>
          </w:tcPr>
          <w:p w14:paraId="73F919D9" w14:textId="77777777" w:rsidR="001F03A2" w:rsidRDefault="00000000">
            <w:pPr>
              <w:keepNext/>
              <w:keepLines/>
              <w:spacing w:after="0" w:line="240" w:lineRule="auto"/>
              <w:jc w:val="right"/>
            </w:pPr>
            <w:r>
              <w:rPr>
                <w:b/>
                <w:sz w:val="18"/>
              </w:rPr>
              <w:t>0,00</w:t>
            </w:r>
          </w:p>
        </w:tc>
        <w:tc>
          <w:tcPr>
            <w:tcW w:w="1860" w:type="dxa"/>
            <w:tcMar>
              <w:top w:w="0" w:type="dxa"/>
              <w:bottom w:w="0" w:type="dxa"/>
            </w:tcMar>
            <w:vAlign w:val="center"/>
          </w:tcPr>
          <w:p w14:paraId="36618954" w14:textId="77777777" w:rsidR="001F03A2" w:rsidRDefault="00000000">
            <w:pPr>
              <w:keepNext/>
              <w:keepLines/>
              <w:spacing w:after="0" w:line="240" w:lineRule="auto"/>
              <w:jc w:val="right"/>
            </w:pPr>
            <w:r>
              <w:rPr>
                <w:b/>
                <w:sz w:val="18"/>
              </w:rPr>
              <w:t>1.078,01</w:t>
            </w:r>
          </w:p>
        </w:tc>
        <w:tc>
          <w:tcPr>
            <w:tcW w:w="700" w:type="dxa"/>
            <w:tcMar>
              <w:top w:w="0" w:type="dxa"/>
              <w:bottom w:w="0" w:type="dxa"/>
            </w:tcMar>
            <w:vAlign w:val="center"/>
          </w:tcPr>
          <w:p w14:paraId="56DE19C8" w14:textId="77777777" w:rsidR="001F03A2" w:rsidRDefault="00000000">
            <w:pPr>
              <w:keepNext/>
              <w:keepLines/>
              <w:spacing w:after="0" w:line="240" w:lineRule="auto"/>
              <w:jc w:val="right"/>
            </w:pPr>
            <w:r>
              <w:rPr>
                <w:b/>
                <w:sz w:val="18"/>
              </w:rPr>
              <w:t>-</w:t>
            </w:r>
          </w:p>
        </w:tc>
      </w:tr>
    </w:tbl>
    <w:p w14:paraId="285D6890" w14:textId="77777777" w:rsidR="001F03A2" w:rsidRDefault="001F03A2">
      <w:pPr>
        <w:spacing w:after="0"/>
      </w:pPr>
    </w:p>
    <w:p w14:paraId="228113C3" w14:textId="77777777" w:rsidR="001F03A2" w:rsidRDefault="00000000">
      <w:r>
        <w:t xml:space="preserve">Razvojna agencija Grada Kaštela je u 2025. godini ostvarila ukupno 114.229,35 EUR prihoda poslovanja, od čega je 6.440,98 EUR bila uplata od županije za Javni poziv na temelju Programa jačanja poduzetničkih kompetencija 2022.-2025, prihodi od pruženih usluga su iznosili 8.000,00 EUR dok su prihodi iz nadležnog proračuna za financiranje rashoda poslovanja iznosili 99.683,37 EUR te 105 EUR su iznosili prihodi iz nadležnog proračuna za financiranje rashoda za nabavu nefinancijske imovine. Ukupni rashodi poslovanja su iznosili </w:t>
      </w:r>
      <w:r>
        <w:lastRenderedPageBreak/>
        <w:t>115.202,36 EUR, od čega su rashodi za zaposlene: 106.421,72 EUR, materijalni rashodi: 6.978,64 EUR, tekuće pomoći drugom proračunu i izvanproračunskim korisnicima: 1.802,00 EUR. Manjak prihoda poslovanja je:  973,01 EUR. Stanje dospjelih obveza na kraju izvještajnog razdoblja, odnosi se na obveze proračunskih korisnika za povrat u proračun - bolovanje HZZO: 604,81 EUR a stanje nedospjelih obveza na kraju izvještajnog razdoblja: 9.064,27 – odnosi se na plaću za 12. mjesec 2025. godine.</w:t>
      </w:r>
    </w:p>
    <w:p w14:paraId="4CDFE333" w14:textId="77777777" w:rsidR="001F03A2" w:rsidRDefault="00000000">
      <w:r>
        <w:br/>
      </w:r>
    </w:p>
    <w:p w14:paraId="441C00AE" w14:textId="77777777" w:rsidR="001F03A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F03A2" w14:paraId="0CCE3E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52F54C"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990F2B"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E7C50F"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7F86A0" w14:textId="77777777" w:rsidR="001F03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5C681D" w14:textId="77777777" w:rsidR="001F03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12FF04" w14:textId="77777777" w:rsidR="001F03A2" w:rsidRDefault="00000000">
            <w:pPr>
              <w:keepNext/>
              <w:keepLines/>
              <w:spacing w:after="0" w:line="240" w:lineRule="auto"/>
              <w:jc w:val="center"/>
            </w:pPr>
            <w:r>
              <w:rPr>
                <w:b/>
                <w:sz w:val="18"/>
              </w:rPr>
              <w:t>Indeks (%)</w:t>
            </w:r>
          </w:p>
        </w:tc>
      </w:tr>
      <w:tr w:rsidR="001F03A2" w14:paraId="1F673278" w14:textId="77777777">
        <w:tblPrEx>
          <w:tblCellMar>
            <w:top w:w="0" w:type="dxa"/>
            <w:bottom w:w="0" w:type="dxa"/>
          </w:tblCellMar>
        </w:tblPrEx>
        <w:trPr>
          <w:cantSplit/>
          <w:trHeight w:val="560"/>
        </w:trPr>
        <w:tc>
          <w:tcPr>
            <w:tcW w:w="700" w:type="dxa"/>
            <w:tcMar>
              <w:top w:w="0" w:type="dxa"/>
              <w:bottom w:w="0" w:type="dxa"/>
            </w:tcMar>
            <w:vAlign w:val="center"/>
          </w:tcPr>
          <w:p w14:paraId="5F41A778" w14:textId="77777777" w:rsidR="001F03A2" w:rsidRDefault="00000000">
            <w:pPr>
              <w:keepNext/>
              <w:keepLines/>
              <w:spacing w:after="0" w:line="240" w:lineRule="auto"/>
            </w:pPr>
            <w:r>
              <w:rPr>
                <w:sz w:val="18"/>
              </w:rPr>
              <w:t>63</w:t>
            </w:r>
          </w:p>
        </w:tc>
        <w:tc>
          <w:tcPr>
            <w:tcW w:w="3180" w:type="dxa"/>
            <w:tcMar>
              <w:top w:w="0" w:type="dxa"/>
              <w:bottom w:w="0" w:type="dxa"/>
            </w:tcMar>
            <w:vAlign w:val="center"/>
          </w:tcPr>
          <w:p w14:paraId="74C28C0B" w14:textId="77777777" w:rsidR="001F03A2"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6837FF3" w14:textId="77777777" w:rsidR="001F03A2" w:rsidRDefault="00000000">
            <w:pPr>
              <w:keepNext/>
              <w:keepLines/>
              <w:spacing w:after="0" w:line="240" w:lineRule="auto"/>
            </w:pPr>
            <w:r>
              <w:rPr>
                <w:sz w:val="18"/>
              </w:rPr>
              <w:t>63</w:t>
            </w:r>
          </w:p>
        </w:tc>
        <w:tc>
          <w:tcPr>
            <w:tcW w:w="1860" w:type="dxa"/>
            <w:tcMar>
              <w:top w:w="0" w:type="dxa"/>
              <w:bottom w:w="0" w:type="dxa"/>
            </w:tcMar>
            <w:vAlign w:val="center"/>
          </w:tcPr>
          <w:p w14:paraId="5DD07427" w14:textId="77777777" w:rsidR="001F03A2" w:rsidRDefault="00000000">
            <w:pPr>
              <w:keepNext/>
              <w:keepLines/>
              <w:spacing w:after="0" w:line="240" w:lineRule="auto"/>
              <w:jc w:val="right"/>
            </w:pPr>
            <w:r>
              <w:rPr>
                <w:sz w:val="18"/>
              </w:rPr>
              <w:t>10.211,96</w:t>
            </w:r>
          </w:p>
        </w:tc>
        <w:tc>
          <w:tcPr>
            <w:tcW w:w="1860" w:type="dxa"/>
            <w:tcMar>
              <w:top w:w="0" w:type="dxa"/>
              <w:bottom w:w="0" w:type="dxa"/>
            </w:tcMar>
            <w:vAlign w:val="center"/>
          </w:tcPr>
          <w:p w14:paraId="2104E512" w14:textId="77777777" w:rsidR="001F03A2" w:rsidRDefault="00000000">
            <w:pPr>
              <w:keepNext/>
              <w:keepLines/>
              <w:spacing w:after="0" w:line="240" w:lineRule="auto"/>
              <w:jc w:val="right"/>
            </w:pPr>
            <w:r>
              <w:rPr>
                <w:sz w:val="18"/>
              </w:rPr>
              <w:t>6.440,98</w:t>
            </w:r>
          </w:p>
        </w:tc>
        <w:tc>
          <w:tcPr>
            <w:tcW w:w="700" w:type="dxa"/>
            <w:tcMar>
              <w:top w:w="0" w:type="dxa"/>
              <w:bottom w:w="0" w:type="dxa"/>
            </w:tcMar>
            <w:vAlign w:val="center"/>
          </w:tcPr>
          <w:p w14:paraId="53D4A267" w14:textId="77777777" w:rsidR="001F03A2" w:rsidRDefault="00000000">
            <w:pPr>
              <w:keepNext/>
              <w:keepLines/>
              <w:spacing w:after="0" w:line="240" w:lineRule="auto"/>
              <w:jc w:val="right"/>
            </w:pPr>
            <w:r>
              <w:rPr>
                <w:sz w:val="18"/>
              </w:rPr>
              <w:t>63,1</w:t>
            </w:r>
          </w:p>
        </w:tc>
      </w:tr>
    </w:tbl>
    <w:p w14:paraId="5507F265" w14:textId="77777777" w:rsidR="001F03A2" w:rsidRDefault="001F03A2">
      <w:pPr>
        <w:spacing w:after="0"/>
      </w:pPr>
    </w:p>
    <w:p w14:paraId="2CEAED80" w14:textId="77777777" w:rsidR="001F03A2" w:rsidRDefault="00000000">
      <w:r>
        <w:t>Navedeni iznosi se odnose na uplate iz županijskog Programa jačanja poduzetničkih kompetencija 2022.-2025. godine. 2024. godine je ukupno uplaćeno 10.211,96 EUR a 2025. godine: 6.440,98 EUR.</w:t>
      </w:r>
      <w:r>
        <w:br/>
        <w:t> </w:t>
      </w:r>
      <w:r>
        <w:br/>
        <w:t> </w:t>
      </w:r>
    </w:p>
    <w:p w14:paraId="4BA6150D" w14:textId="77777777" w:rsidR="001F03A2" w:rsidRDefault="001F03A2"/>
    <w:p w14:paraId="3D826D7D" w14:textId="77777777" w:rsidR="001F03A2"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F03A2" w14:paraId="0EEFC1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AF1F1D"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49790D"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B58F35"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43D9E4" w14:textId="77777777" w:rsidR="001F03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0AE08F" w14:textId="77777777" w:rsidR="001F03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55BAE5" w14:textId="77777777" w:rsidR="001F03A2" w:rsidRDefault="00000000">
            <w:pPr>
              <w:keepNext/>
              <w:keepLines/>
              <w:spacing w:after="0" w:line="240" w:lineRule="auto"/>
              <w:jc w:val="center"/>
            </w:pPr>
            <w:r>
              <w:rPr>
                <w:b/>
                <w:sz w:val="18"/>
              </w:rPr>
              <w:t>Indeks (%)</w:t>
            </w:r>
          </w:p>
        </w:tc>
      </w:tr>
      <w:tr w:rsidR="001F03A2" w14:paraId="6EAF9D57" w14:textId="77777777">
        <w:tblPrEx>
          <w:tblCellMar>
            <w:top w:w="0" w:type="dxa"/>
            <w:bottom w:w="0" w:type="dxa"/>
          </w:tblCellMar>
        </w:tblPrEx>
        <w:trPr>
          <w:cantSplit/>
          <w:trHeight w:val="560"/>
        </w:trPr>
        <w:tc>
          <w:tcPr>
            <w:tcW w:w="700" w:type="dxa"/>
            <w:tcMar>
              <w:top w:w="0" w:type="dxa"/>
              <w:bottom w:w="0" w:type="dxa"/>
            </w:tcMar>
            <w:vAlign w:val="center"/>
          </w:tcPr>
          <w:p w14:paraId="1ECEE699" w14:textId="77777777" w:rsidR="001F03A2" w:rsidRDefault="00000000">
            <w:pPr>
              <w:keepNext/>
              <w:keepLines/>
              <w:spacing w:after="0" w:line="240" w:lineRule="auto"/>
            </w:pPr>
            <w:r>
              <w:rPr>
                <w:sz w:val="18"/>
              </w:rPr>
              <w:t>66</w:t>
            </w:r>
          </w:p>
        </w:tc>
        <w:tc>
          <w:tcPr>
            <w:tcW w:w="3180" w:type="dxa"/>
            <w:tcMar>
              <w:top w:w="0" w:type="dxa"/>
              <w:bottom w:w="0" w:type="dxa"/>
            </w:tcMar>
            <w:vAlign w:val="center"/>
          </w:tcPr>
          <w:p w14:paraId="02713641" w14:textId="77777777" w:rsidR="001F03A2"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4C3B17B5" w14:textId="77777777" w:rsidR="001F03A2" w:rsidRDefault="00000000">
            <w:pPr>
              <w:keepNext/>
              <w:keepLines/>
              <w:spacing w:after="0" w:line="240" w:lineRule="auto"/>
            </w:pPr>
            <w:r>
              <w:rPr>
                <w:sz w:val="18"/>
              </w:rPr>
              <w:t>66</w:t>
            </w:r>
          </w:p>
        </w:tc>
        <w:tc>
          <w:tcPr>
            <w:tcW w:w="1860" w:type="dxa"/>
            <w:tcMar>
              <w:top w:w="0" w:type="dxa"/>
              <w:bottom w:w="0" w:type="dxa"/>
            </w:tcMar>
            <w:vAlign w:val="center"/>
          </w:tcPr>
          <w:p w14:paraId="12094829" w14:textId="77777777" w:rsidR="001F03A2" w:rsidRDefault="00000000">
            <w:pPr>
              <w:keepNext/>
              <w:keepLines/>
              <w:spacing w:after="0" w:line="240" w:lineRule="auto"/>
              <w:jc w:val="right"/>
            </w:pPr>
            <w:r>
              <w:rPr>
                <w:sz w:val="18"/>
              </w:rPr>
              <w:t>0,00</w:t>
            </w:r>
          </w:p>
        </w:tc>
        <w:tc>
          <w:tcPr>
            <w:tcW w:w="1860" w:type="dxa"/>
            <w:tcMar>
              <w:top w:w="0" w:type="dxa"/>
              <w:bottom w:w="0" w:type="dxa"/>
            </w:tcMar>
            <w:vAlign w:val="center"/>
          </w:tcPr>
          <w:p w14:paraId="0922095E" w14:textId="77777777" w:rsidR="001F03A2" w:rsidRDefault="00000000">
            <w:pPr>
              <w:keepNext/>
              <w:keepLines/>
              <w:spacing w:after="0" w:line="240" w:lineRule="auto"/>
              <w:jc w:val="right"/>
            </w:pPr>
            <w:r>
              <w:rPr>
                <w:sz w:val="18"/>
              </w:rPr>
              <w:t>8.000,00</w:t>
            </w:r>
          </w:p>
        </w:tc>
        <w:tc>
          <w:tcPr>
            <w:tcW w:w="700" w:type="dxa"/>
            <w:tcMar>
              <w:top w:w="0" w:type="dxa"/>
              <w:bottom w:w="0" w:type="dxa"/>
            </w:tcMar>
            <w:vAlign w:val="center"/>
          </w:tcPr>
          <w:p w14:paraId="79CDFEA9" w14:textId="77777777" w:rsidR="001F03A2" w:rsidRDefault="00000000">
            <w:pPr>
              <w:keepNext/>
              <w:keepLines/>
              <w:spacing w:after="0" w:line="240" w:lineRule="auto"/>
              <w:jc w:val="right"/>
            </w:pPr>
            <w:r>
              <w:rPr>
                <w:sz w:val="18"/>
              </w:rPr>
              <w:t>-</w:t>
            </w:r>
          </w:p>
        </w:tc>
      </w:tr>
    </w:tbl>
    <w:p w14:paraId="62340DDC" w14:textId="77777777" w:rsidR="001F03A2" w:rsidRDefault="001F03A2">
      <w:pPr>
        <w:spacing w:after="0"/>
      </w:pPr>
    </w:p>
    <w:p w14:paraId="0204A97C" w14:textId="77777777" w:rsidR="001F03A2" w:rsidRDefault="00000000">
      <w:r>
        <w:t xml:space="preserve">Navedeno je ostvareno pružanjem usluga izrade management plana u sklopu projekta </w:t>
      </w:r>
      <w:proofErr w:type="spellStart"/>
      <w:r>
        <w:t>Archaeodigit</w:t>
      </w:r>
      <w:proofErr w:type="spellEnd"/>
      <w:r>
        <w:t>. Prošle godine Razvojna agencija nije ostvarila prihode od pruženih usluga.</w:t>
      </w:r>
    </w:p>
    <w:p w14:paraId="07E6B77E" w14:textId="77777777" w:rsidR="001F03A2" w:rsidRDefault="001F03A2"/>
    <w:p w14:paraId="391A0E27" w14:textId="77777777" w:rsidR="001F03A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F03A2" w14:paraId="0DB9D7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9DD38A"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C91679"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6FE26C"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4E0122" w14:textId="77777777" w:rsidR="001F03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8E3C28" w14:textId="77777777" w:rsidR="001F03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A6BD52" w14:textId="77777777" w:rsidR="001F03A2" w:rsidRDefault="00000000">
            <w:pPr>
              <w:keepNext/>
              <w:keepLines/>
              <w:spacing w:after="0" w:line="240" w:lineRule="auto"/>
              <w:jc w:val="center"/>
            </w:pPr>
            <w:r>
              <w:rPr>
                <w:b/>
                <w:sz w:val="18"/>
              </w:rPr>
              <w:t>Indeks (%)</w:t>
            </w:r>
          </w:p>
        </w:tc>
      </w:tr>
      <w:tr w:rsidR="001F03A2" w14:paraId="717AF700" w14:textId="77777777">
        <w:tblPrEx>
          <w:tblCellMar>
            <w:top w:w="0" w:type="dxa"/>
            <w:bottom w:w="0" w:type="dxa"/>
          </w:tblCellMar>
        </w:tblPrEx>
        <w:trPr>
          <w:cantSplit/>
          <w:trHeight w:val="560"/>
        </w:trPr>
        <w:tc>
          <w:tcPr>
            <w:tcW w:w="700" w:type="dxa"/>
            <w:tcMar>
              <w:top w:w="0" w:type="dxa"/>
              <w:bottom w:w="0" w:type="dxa"/>
            </w:tcMar>
            <w:vAlign w:val="center"/>
          </w:tcPr>
          <w:p w14:paraId="2D7E7C22" w14:textId="77777777" w:rsidR="001F03A2" w:rsidRDefault="00000000">
            <w:pPr>
              <w:keepNext/>
              <w:keepLines/>
              <w:spacing w:after="0" w:line="240" w:lineRule="auto"/>
            </w:pPr>
            <w:r>
              <w:rPr>
                <w:sz w:val="18"/>
              </w:rPr>
              <w:t>31</w:t>
            </w:r>
          </w:p>
        </w:tc>
        <w:tc>
          <w:tcPr>
            <w:tcW w:w="3180" w:type="dxa"/>
            <w:tcMar>
              <w:top w:w="0" w:type="dxa"/>
              <w:bottom w:w="0" w:type="dxa"/>
            </w:tcMar>
            <w:vAlign w:val="center"/>
          </w:tcPr>
          <w:p w14:paraId="686CDCD8" w14:textId="77777777" w:rsidR="001F03A2"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3614906" w14:textId="77777777" w:rsidR="001F03A2" w:rsidRDefault="00000000">
            <w:pPr>
              <w:keepNext/>
              <w:keepLines/>
              <w:spacing w:after="0" w:line="240" w:lineRule="auto"/>
            </w:pPr>
            <w:r>
              <w:rPr>
                <w:sz w:val="18"/>
              </w:rPr>
              <w:t>31</w:t>
            </w:r>
          </w:p>
        </w:tc>
        <w:tc>
          <w:tcPr>
            <w:tcW w:w="1860" w:type="dxa"/>
            <w:tcMar>
              <w:top w:w="0" w:type="dxa"/>
              <w:bottom w:w="0" w:type="dxa"/>
            </w:tcMar>
            <w:vAlign w:val="center"/>
          </w:tcPr>
          <w:p w14:paraId="363B3D01" w14:textId="77777777" w:rsidR="001F03A2" w:rsidRDefault="00000000">
            <w:pPr>
              <w:keepNext/>
              <w:keepLines/>
              <w:spacing w:after="0" w:line="240" w:lineRule="auto"/>
              <w:jc w:val="right"/>
            </w:pPr>
            <w:r>
              <w:rPr>
                <w:sz w:val="18"/>
              </w:rPr>
              <w:t>97.126,69</w:t>
            </w:r>
          </w:p>
        </w:tc>
        <w:tc>
          <w:tcPr>
            <w:tcW w:w="1860" w:type="dxa"/>
            <w:tcMar>
              <w:top w:w="0" w:type="dxa"/>
              <w:bottom w:w="0" w:type="dxa"/>
            </w:tcMar>
            <w:vAlign w:val="center"/>
          </w:tcPr>
          <w:p w14:paraId="19A01054" w14:textId="77777777" w:rsidR="001F03A2" w:rsidRDefault="00000000">
            <w:pPr>
              <w:keepNext/>
              <w:keepLines/>
              <w:spacing w:after="0" w:line="240" w:lineRule="auto"/>
              <w:jc w:val="right"/>
            </w:pPr>
            <w:r>
              <w:rPr>
                <w:sz w:val="18"/>
              </w:rPr>
              <w:t>106.421,72</w:t>
            </w:r>
          </w:p>
        </w:tc>
        <w:tc>
          <w:tcPr>
            <w:tcW w:w="700" w:type="dxa"/>
            <w:tcMar>
              <w:top w:w="0" w:type="dxa"/>
              <w:bottom w:w="0" w:type="dxa"/>
            </w:tcMar>
            <w:vAlign w:val="center"/>
          </w:tcPr>
          <w:p w14:paraId="2C9F2C80" w14:textId="77777777" w:rsidR="001F03A2" w:rsidRDefault="00000000">
            <w:pPr>
              <w:keepNext/>
              <w:keepLines/>
              <w:spacing w:after="0" w:line="240" w:lineRule="auto"/>
              <w:jc w:val="right"/>
            </w:pPr>
            <w:r>
              <w:rPr>
                <w:sz w:val="18"/>
              </w:rPr>
              <w:t>109,6</w:t>
            </w:r>
          </w:p>
        </w:tc>
      </w:tr>
    </w:tbl>
    <w:p w14:paraId="1562A64D" w14:textId="77777777" w:rsidR="001F03A2" w:rsidRDefault="001F03A2">
      <w:pPr>
        <w:spacing w:after="0"/>
      </w:pPr>
    </w:p>
    <w:p w14:paraId="04928FA6" w14:textId="77777777" w:rsidR="001F03A2" w:rsidRDefault="00000000">
      <w:r>
        <w:t xml:space="preserve">Razlika u rashodima za zaposlene u odnosu na prošlu godinu je nastala zbog promjene broja zaposlenika te dinamike korištenja </w:t>
      </w:r>
      <w:proofErr w:type="spellStart"/>
      <w:r>
        <w:t>rodiljnog</w:t>
      </w:r>
      <w:proofErr w:type="spellEnd"/>
      <w:r>
        <w:t xml:space="preserve"> dopusta.</w:t>
      </w:r>
    </w:p>
    <w:p w14:paraId="059D8536" w14:textId="77777777" w:rsidR="001F03A2" w:rsidRDefault="001F03A2"/>
    <w:p w14:paraId="070C1B0C" w14:textId="77777777" w:rsidR="001F03A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F03A2" w14:paraId="7A5F45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765833"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228940"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F8254F"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BBFEFF" w14:textId="77777777" w:rsidR="001F03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32586C" w14:textId="77777777" w:rsidR="001F03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7714A1" w14:textId="77777777" w:rsidR="001F03A2" w:rsidRDefault="00000000">
            <w:pPr>
              <w:keepNext/>
              <w:keepLines/>
              <w:spacing w:after="0" w:line="240" w:lineRule="auto"/>
              <w:jc w:val="center"/>
            </w:pPr>
            <w:r>
              <w:rPr>
                <w:b/>
                <w:sz w:val="18"/>
              </w:rPr>
              <w:t>Indeks (%)</w:t>
            </w:r>
          </w:p>
        </w:tc>
      </w:tr>
      <w:tr w:rsidR="001F03A2" w14:paraId="4F80E8D3" w14:textId="77777777">
        <w:tblPrEx>
          <w:tblCellMar>
            <w:top w:w="0" w:type="dxa"/>
            <w:bottom w:w="0" w:type="dxa"/>
          </w:tblCellMar>
        </w:tblPrEx>
        <w:trPr>
          <w:cantSplit/>
          <w:trHeight w:val="560"/>
        </w:trPr>
        <w:tc>
          <w:tcPr>
            <w:tcW w:w="700" w:type="dxa"/>
            <w:tcMar>
              <w:top w:w="0" w:type="dxa"/>
              <w:bottom w:w="0" w:type="dxa"/>
            </w:tcMar>
            <w:vAlign w:val="center"/>
          </w:tcPr>
          <w:p w14:paraId="34066142" w14:textId="77777777" w:rsidR="001F03A2" w:rsidRDefault="00000000">
            <w:pPr>
              <w:keepNext/>
              <w:keepLines/>
              <w:spacing w:after="0" w:line="240" w:lineRule="auto"/>
            </w:pPr>
            <w:r>
              <w:rPr>
                <w:sz w:val="18"/>
              </w:rPr>
              <w:t>3239</w:t>
            </w:r>
          </w:p>
        </w:tc>
        <w:tc>
          <w:tcPr>
            <w:tcW w:w="3180" w:type="dxa"/>
            <w:tcMar>
              <w:top w:w="0" w:type="dxa"/>
              <w:bottom w:w="0" w:type="dxa"/>
            </w:tcMar>
            <w:vAlign w:val="center"/>
          </w:tcPr>
          <w:p w14:paraId="73CDDE0A" w14:textId="77777777" w:rsidR="001F03A2" w:rsidRDefault="00000000">
            <w:pPr>
              <w:keepNext/>
              <w:keepLines/>
              <w:spacing w:after="0" w:line="240" w:lineRule="auto"/>
            </w:pPr>
            <w:r>
              <w:rPr>
                <w:sz w:val="18"/>
              </w:rPr>
              <w:t>Ostale usluge</w:t>
            </w:r>
          </w:p>
        </w:tc>
        <w:tc>
          <w:tcPr>
            <w:tcW w:w="700" w:type="dxa"/>
            <w:tcMar>
              <w:top w:w="0" w:type="dxa"/>
              <w:bottom w:w="0" w:type="dxa"/>
            </w:tcMar>
            <w:vAlign w:val="center"/>
          </w:tcPr>
          <w:p w14:paraId="3BCC2742" w14:textId="77777777" w:rsidR="001F03A2" w:rsidRDefault="00000000">
            <w:pPr>
              <w:keepNext/>
              <w:keepLines/>
              <w:spacing w:after="0" w:line="240" w:lineRule="auto"/>
            </w:pPr>
            <w:r>
              <w:rPr>
                <w:sz w:val="18"/>
              </w:rPr>
              <w:t>3239</w:t>
            </w:r>
          </w:p>
        </w:tc>
        <w:tc>
          <w:tcPr>
            <w:tcW w:w="1860" w:type="dxa"/>
            <w:tcMar>
              <w:top w:w="0" w:type="dxa"/>
              <w:bottom w:w="0" w:type="dxa"/>
            </w:tcMar>
            <w:vAlign w:val="center"/>
          </w:tcPr>
          <w:p w14:paraId="220AF21C" w14:textId="77777777" w:rsidR="001F03A2" w:rsidRDefault="00000000">
            <w:pPr>
              <w:keepNext/>
              <w:keepLines/>
              <w:spacing w:after="0" w:line="240" w:lineRule="auto"/>
              <w:jc w:val="right"/>
            </w:pPr>
            <w:r>
              <w:rPr>
                <w:sz w:val="18"/>
              </w:rPr>
              <w:t>7.680,32</w:t>
            </w:r>
          </w:p>
        </w:tc>
        <w:tc>
          <w:tcPr>
            <w:tcW w:w="1860" w:type="dxa"/>
            <w:tcMar>
              <w:top w:w="0" w:type="dxa"/>
              <w:bottom w:w="0" w:type="dxa"/>
            </w:tcMar>
            <w:vAlign w:val="center"/>
          </w:tcPr>
          <w:p w14:paraId="18F6DB90" w14:textId="77777777" w:rsidR="001F03A2" w:rsidRDefault="00000000">
            <w:pPr>
              <w:keepNext/>
              <w:keepLines/>
              <w:spacing w:after="0" w:line="240" w:lineRule="auto"/>
              <w:jc w:val="right"/>
            </w:pPr>
            <w:r>
              <w:rPr>
                <w:sz w:val="18"/>
              </w:rPr>
              <w:t>2.668,21</w:t>
            </w:r>
          </w:p>
        </w:tc>
        <w:tc>
          <w:tcPr>
            <w:tcW w:w="700" w:type="dxa"/>
            <w:tcMar>
              <w:top w:w="0" w:type="dxa"/>
              <w:bottom w:w="0" w:type="dxa"/>
            </w:tcMar>
            <w:vAlign w:val="center"/>
          </w:tcPr>
          <w:p w14:paraId="5151F06A" w14:textId="77777777" w:rsidR="001F03A2" w:rsidRDefault="00000000">
            <w:pPr>
              <w:keepNext/>
              <w:keepLines/>
              <w:spacing w:after="0" w:line="240" w:lineRule="auto"/>
              <w:jc w:val="right"/>
            </w:pPr>
            <w:r>
              <w:rPr>
                <w:sz w:val="18"/>
              </w:rPr>
              <w:t>34,7</w:t>
            </w:r>
          </w:p>
        </w:tc>
      </w:tr>
    </w:tbl>
    <w:p w14:paraId="1F70CA16" w14:textId="77777777" w:rsidR="001F03A2" w:rsidRDefault="001F03A2">
      <w:pPr>
        <w:spacing w:after="0"/>
      </w:pPr>
    </w:p>
    <w:p w14:paraId="450562E4" w14:textId="77777777" w:rsidR="001F03A2" w:rsidRDefault="00000000">
      <w:r>
        <w:t>Razlika u iznosu u odnosu na prošlu godinu proizlazi iz troškova nastalih u sklopu projektne aktivnosti A.7. Uspostavljanje informacijske platforme, u sklopu projekta "Razvoj poduzetničke potporne institucije Grada Kaštela", u iznosu od 4.679,72 EUR.</w:t>
      </w:r>
    </w:p>
    <w:p w14:paraId="7AAFA7CE" w14:textId="77777777" w:rsidR="001F03A2" w:rsidRDefault="00000000">
      <w:r>
        <w:t> </w:t>
      </w:r>
    </w:p>
    <w:p w14:paraId="3FC58804" w14:textId="77777777" w:rsidR="001F03A2" w:rsidRDefault="00000000">
      <w:r>
        <w:t> </w:t>
      </w:r>
    </w:p>
    <w:p w14:paraId="17FFD6CD" w14:textId="77777777" w:rsidR="001F03A2" w:rsidRDefault="00000000">
      <w:r>
        <w:t> </w:t>
      </w:r>
    </w:p>
    <w:p w14:paraId="4CE025AD" w14:textId="77777777" w:rsidR="001F03A2" w:rsidRDefault="00000000">
      <w:r>
        <w:t> </w:t>
      </w:r>
    </w:p>
    <w:p w14:paraId="4E124852" w14:textId="77777777" w:rsidR="001F03A2" w:rsidRDefault="00000000">
      <w:r>
        <w:t> </w:t>
      </w:r>
    </w:p>
    <w:p w14:paraId="2E6D4FE7" w14:textId="77777777" w:rsidR="001F03A2" w:rsidRDefault="00000000">
      <w:r>
        <w:t> </w:t>
      </w:r>
    </w:p>
    <w:p w14:paraId="329F09CA" w14:textId="77777777" w:rsidR="001F03A2" w:rsidRDefault="00000000">
      <w:r>
        <w:t> </w:t>
      </w:r>
    </w:p>
    <w:p w14:paraId="1A475F0E" w14:textId="77777777" w:rsidR="001F03A2" w:rsidRDefault="00000000">
      <w:r>
        <w:t> </w:t>
      </w:r>
    </w:p>
    <w:p w14:paraId="3F16594E" w14:textId="77777777" w:rsidR="001F03A2" w:rsidRDefault="001F03A2"/>
    <w:p w14:paraId="576CC82C" w14:textId="77777777" w:rsidR="001F03A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F03A2" w14:paraId="5471A3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481ABA"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3603C7"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3B913C"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3F6E28" w14:textId="77777777" w:rsidR="001F03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71A311" w14:textId="77777777" w:rsidR="001F03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896EF0" w14:textId="77777777" w:rsidR="001F03A2" w:rsidRDefault="00000000">
            <w:pPr>
              <w:keepNext/>
              <w:keepLines/>
              <w:spacing w:after="0" w:line="240" w:lineRule="auto"/>
              <w:jc w:val="center"/>
            </w:pPr>
            <w:r>
              <w:rPr>
                <w:b/>
                <w:sz w:val="18"/>
              </w:rPr>
              <w:t>Indeks (%)</w:t>
            </w:r>
          </w:p>
        </w:tc>
      </w:tr>
      <w:tr w:rsidR="001F03A2" w14:paraId="2149D647" w14:textId="77777777">
        <w:tblPrEx>
          <w:tblCellMar>
            <w:top w:w="0" w:type="dxa"/>
            <w:bottom w:w="0" w:type="dxa"/>
          </w:tblCellMar>
        </w:tblPrEx>
        <w:trPr>
          <w:cantSplit/>
          <w:trHeight w:val="560"/>
        </w:trPr>
        <w:tc>
          <w:tcPr>
            <w:tcW w:w="700" w:type="dxa"/>
            <w:tcMar>
              <w:top w:w="0" w:type="dxa"/>
              <w:bottom w:w="0" w:type="dxa"/>
            </w:tcMar>
            <w:vAlign w:val="center"/>
          </w:tcPr>
          <w:p w14:paraId="26A06642" w14:textId="77777777" w:rsidR="001F03A2" w:rsidRDefault="00000000">
            <w:pPr>
              <w:keepNext/>
              <w:keepLines/>
              <w:spacing w:after="0" w:line="240" w:lineRule="auto"/>
            </w:pPr>
            <w:r>
              <w:rPr>
                <w:sz w:val="18"/>
              </w:rPr>
              <w:t>34</w:t>
            </w:r>
          </w:p>
        </w:tc>
        <w:tc>
          <w:tcPr>
            <w:tcW w:w="3180" w:type="dxa"/>
            <w:tcMar>
              <w:top w:w="0" w:type="dxa"/>
              <w:bottom w:w="0" w:type="dxa"/>
            </w:tcMar>
            <w:vAlign w:val="center"/>
          </w:tcPr>
          <w:p w14:paraId="727FBFF9" w14:textId="77777777" w:rsidR="001F03A2"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29F4B708" w14:textId="77777777" w:rsidR="001F03A2" w:rsidRDefault="00000000">
            <w:pPr>
              <w:keepNext/>
              <w:keepLines/>
              <w:spacing w:after="0" w:line="240" w:lineRule="auto"/>
            </w:pPr>
            <w:r>
              <w:rPr>
                <w:sz w:val="18"/>
              </w:rPr>
              <w:t>34</w:t>
            </w:r>
          </w:p>
        </w:tc>
        <w:tc>
          <w:tcPr>
            <w:tcW w:w="1860" w:type="dxa"/>
            <w:tcMar>
              <w:top w:w="0" w:type="dxa"/>
              <w:bottom w:w="0" w:type="dxa"/>
            </w:tcMar>
            <w:vAlign w:val="center"/>
          </w:tcPr>
          <w:p w14:paraId="2C1E8640" w14:textId="77777777" w:rsidR="001F03A2" w:rsidRDefault="00000000">
            <w:pPr>
              <w:keepNext/>
              <w:keepLines/>
              <w:spacing w:after="0" w:line="240" w:lineRule="auto"/>
              <w:jc w:val="right"/>
            </w:pPr>
            <w:r>
              <w:rPr>
                <w:sz w:val="18"/>
              </w:rPr>
              <w:t>279,36</w:t>
            </w:r>
          </w:p>
        </w:tc>
        <w:tc>
          <w:tcPr>
            <w:tcW w:w="1860" w:type="dxa"/>
            <w:tcMar>
              <w:top w:w="0" w:type="dxa"/>
              <w:bottom w:w="0" w:type="dxa"/>
            </w:tcMar>
            <w:vAlign w:val="center"/>
          </w:tcPr>
          <w:p w14:paraId="2A10FEA6" w14:textId="77777777" w:rsidR="001F03A2" w:rsidRDefault="00000000">
            <w:pPr>
              <w:keepNext/>
              <w:keepLines/>
              <w:spacing w:after="0" w:line="240" w:lineRule="auto"/>
              <w:jc w:val="right"/>
            </w:pPr>
            <w:r>
              <w:rPr>
                <w:sz w:val="18"/>
              </w:rPr>
              <w:t>0,00</w:t>
            </w:r>
          </w:p>
        </w:tc>
        <w:tc>
          <w:tcPr>
            <w:tcW w:w="700" w:type="dxa"/>
            <w:tcMar>
              <w:top w:w="0" w:type="dxa"/>
              <w:bottom w:w="0" w:type="dxa"/>
            </w:tcMar>
            <w:vAlign w:val="center"/>
          </w:tcPr>
          <w:p w14:paraId="6905DF06" w14:textId="77777777" w:rsidR="001F03A2" w:rsidRDefault="00000000">
            <w:pPr>
              <w:keepNext/>
              <w:keepLines/>
              <w:spacing w:after="0" w:line="240" w:lineRule="auto"/>
              <w:jc w:val="right"/>
            </w:pPr>
            <w:r>
              <w:rPr>
                <w:sz w:val="18"/>
              </w:rPr>
              <w:t>0</w:t>
            </w:r>
          </w:p>
        </w:tc>
      </w:tr>
    </w:tbl>
    <w:p w14:paraId="28AE2741" w14:textId="77777777" w:rsidR="001F03A2" w:rsidRDefault="001F03A2">
      <w:pPr>
        <w:spacing w:after="0"/>
      </w:pPr>
    </w:p>
    <w:p w14:paraId="3C24AAB3" w14:textId="77777777" w:rsidR="001F03A2" w:rsidRDefault="00000000">
      <w:r>
        <w:t>2024. godine, iznos se odnosi na povrat sredstava u sklopu projekta „Razvoj poduzetničke potporne institucije Grada Kaštela“ (KK.03.1.2.10.0011).</w:t>
      </w:r>
    </w:p>
    <w:p w14:paraId="65B576CF" w14:textId="77777777" w:rsidR="001F03A2" w:rsidRDefault="001F03A2"/>
    <w:p w14:paraId="7D9BBE9C" w14:textId="77777777" w:rsidR="001F03A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F03A2" w14:paraId="4A2EAF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EC5796"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E90B81"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6B30EE"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40BE80" w14:textId="77777777" w:rsidR="001F03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D91C80" w14:textId="77777777" w:rsidR="001F03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274FD6" w14:textId="77777777" w:rsidR="001F03A2" w:rsidRDefault="00000000">
            <w:pPr>
              <w:keepNext/>
              <w:keepLines/>
              <w:spacing w:after="0" w:line="240" w:lineRule="auto"/>
              <w:jc w:val="center"/>
            </w:pPr>
            <w:r>
              <w:rPr>
                <w:b/>
                <w:sz w:val="18"/>
              </w:rPr>
              <w:t>Indeks (%)</w:t>
            </w:r>
          </w:p>
        </w:tc>
      </w:tr>
      <w:tr w:rsidR="001F03A2" w14:paraId="0708B850" w14:textId="77777777">
        <w:tblPrEx>
          <w:tblCellMar>
            <w:top w:w="0" w:type="dxa"/>
            <w:bottom w:w="0" w:type="dxa"/>
          </w:tblCellMar>
        </w:tblPrEx>
        <w:trPr>
          <w:cantSplit/>
          <w:trHeight w:val="560"/>
        </w:trPr>
        <w:tc>
          <w:tcPr>
            <w:tcW w:w="700" w:type="dxa"/>
            <w:tcMar>
              <w:top w:w="0" w:type="dxa"/>
              <w:bottom w:w="0" w:type="dxa"/>
            </w:tcMar>
            <w:vAlign w:val="center"/>
          </w:tcPr>
          <w:p w14:paraId="7C216DCB" w14:textId="77777777" w:rsidR="001F03A2" w:rsidRDefault="00000000">
            <w:pPr>
              <w:keepNext/>
              <w:keepLines/>
              <w:spacing w:after="0" w:line="240" w:lineRule="auto"/>
            </w:pPr>
            <w:r>
              <w:rPr>
                <w:sz w:val="18"/>
              </w:rPr>
              <w:t>3631</w:t>
            </w:r>
          </w:p>
        </w:tc>
        <w:tc>
          <w:tcPr>
            <w:tcW w:w="3180" w:type="dxa"/>
            <w:tcMar>
              <w:top w:w="0" w:type="dxa"/>
              <w:bottom w:w="0" w:type="dxa"/>
            </w:tcMar>
            <w:vAlign w:val="center"/>
          </w:tcPr>
          <w:p w14:paraId="297E077F" w14:textId="77777777" w:rsidR="001F03A2"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62F26BA0" w14:textId="77777777" w:rsidR="001F03A2" w:rsidRDefault="00000000">
            <w:pPr>
              <w:keepNext/>
              <w:keepLines/>
              <w:spacing w:after="0" w:line="240" w:lineRule="auto"/>
            </w:pPr>
            <w:r>
              <w:rPr>
                <w:sz w:val="18"/>
              </w:rPr>
              <w:t>3631</w:t>
            </w:r>
          </w:p>
        </w:tc>
        <w:tc>
          <w:tcPr>
            <w:tcW w:w="1860" w:type="dxa"/>
            <w:tcMar>
              <w:top w:w="0" w:type="dxa"/>
              <w:bottom w:w="0" w:type="dxa"/>
            </w:tcMar>
            <w:vAlign w:val="center"/>
          </w:tcPr>
          <w:p w14:paraId="0917C6D3" w14:textId="77777777" w:rsidR="001F03A2" w:rsidRDefault="00000000">
            <w:pPr>
              <w:keepNext/>
              <w:keepLines/>
              <w:spacing w:after="0" w:line="240" w:lineRule="auto"/>
              <w:jc w:val="right"/>
            </w:pPr>
            <w:r>
              <w:rPr>
                <w:sz w:val="18"/>
              </w:rPr>
              <w:t>0,00</w:t>
            </w:r>
          </w:p>
        </w:tc>
        <w:tc>
          <w:tcPr>
            <w:tcW w:w="1860" w:type="dxa"/>
            <w:tcMar>
              <w:top w:w="0" w:type="dxa"/>
              <w:bottom w:w="0" w:type="dxa"/>
            </w:tcMar>
            <w:vAlign w:val="center"/>
          </w:tcPr>
          <w:p w14:paraId="70333D21" w14:textId="77777777" w:rsidR="001F03A2" w:rsidRDefault="00000000">
            <w:pPr>
              <w:keepNext/>
              <w:keepLines/>
              <w:spacing w:after="0" w:line="240" w:lineRule="auto"/>
              <w:jc w:val="right"/>
            </w:pPr>
            <w:r>
              <w:rPr>
                <w:sz w:val="18"/>
              </w:rPr>
              <w:t>1.802,00</w:t>
            </w:r>
          </w:p>
        </w:tc>
        <w:tc>
          <w:tcPr>
            <w:tcW w:w="700" w:type="dxa"/>
            <w:tcMar>
              <w:top w:w="0" w:type="dxa"/>
              <w:bottom w:w="0" w:type="dxa"/>
            </w:tcMar>
            <w:vAlign w:val="center"/>
          </w:tcPr>
          <w:p w14:paraId="78BD08D4" w14:textId="77777777" w:rsidR="001F03A2" w:rsidRDefault="00000000">
            <w:pPr>
              <w:keepNext/>
              <w:keepLines/>
              <w:spacing w:after="0" w:line="240" w:lineRule="auto"/>
              <w:jc w:val="right"/>
            </w:pPr>
            <w:r>
              <w:rPr>
                <w:sz w:val="18"/>
              </w:rPr>
              <w:t>-</w:t>
            </w:r>
          </w:p>
        </w:tc>
      </w:tr>
    </w:tbl>
    <w:p w14:paraId="74937BF3" w14:textId="77777777" w:rsidR="001F03A2" w:rsidRDefault="001F03A2">
      <w:pPr>
        <w:spacing w:after="0"/>
      </w:pPr>
    </w:p>
    <w:p w14:paraId="5906FD88" w14:textId="77777777" w:rsidR="001F03A2" w:rsidRDefault="00000000">
      <w:r>
        <w:lastRenderedPageBreak/>
        <w:t>Iznos od 1.802,00 EUR, iz 2025. godine, se odnosi na troškove nastale u sklopu projektne aktivnosti A.5 - Usluge edukacije u sklopu projekta „Razvoj poduzetničke potporne institucije Grada Kaštela“ (KK.03.1.2.10.0011).</w:t>
      </w:r>
    </w:p>
    <w:p w14:paraId="7C3925BE" w14:textId="77777777" w:rsidR="001F03A2" w:rsidRDefault="001F03A2"/>
    <w:p w14:paraId="3769D3F9" w14:textId="77777777" w:rsidR="001F03A2" w:rsidRDefault="00000000">
      <w:pPr>
        <w:keepNext/>
        <w:spacing w:line="240" w:lineRule="auto"/>
        <w:jc w:val="center"/>
      </w:pPr>
      <w:r>
        <w:rPr>
          <w:b/>
          <w:sz w:val="28"/>
        </w:rPr>
        <w:t>Bilanca</w:t>
      </w:r>
    </w:p>
    <w:p w14:paraId="71F5CB4D" w14:textId="77777777" w:rsidR="001F03A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F03A2" w14:paraId="068470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852CA0"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0DE670"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4E61AE"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0627F4" w14:textId="77777777" w:rsidR="001F03A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378A04" w14:textId="77777777" w:rsidR="001F03A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B69524" w14:textId="77777777" w:rsidR="001F03A2" w:rsidRDefault="00000000">
            <w:pPr>
              <w:keepNext/>
              <w:keepLines/>
              <w:spacing w:after="0" w:line="240" w:lineRule="auto"/>
              <w:jc w:val="center"/>
            </w:pPr>
            <w:r>
              <w:rPr>
                <w:b/>
                <w:sz w:val="18"/>
              </w:rPr>
              <w:t>Indeks (%)</w:t>
            </w:r>
          </w:p>
        </w:tc>
      </w:tr>
      <w:tr w:rsidR="001F03A2" w14:paraId="752F24FE" w14:textId="77777777">
        <w:tblPrEx>
          <w:tblCellMar>
            <w:top w:w="0" w:type="dxa"/>
            <w:bottom w:w="0" w:type="dxa"/>
          </w:tblCellMar>
        </w:tblPrEx>
        <w:trPr>
          <w:cantSplit/>
          <w:trHeight w:val="560"/>
        </w:trPr>
        <w:tc>
          <w:tcPr>
            <w:tcW w:w="700" w:type="dxa"/>
            <w:tcMar>
              <w:top w:w="0" w:type="dxa"/>
              <w:bottom w:w="0" w:type="dxa"/>
            </w:tcMar>
            <w:vAlign w:val="center"/>
          </w:tcPr>
          <w:p w14:paraId="21D04FFB" w14:textId="77777777" w:rsidR="001F03A2" w:rsidRDefault="00000000">
            <w:pPr>
              <w:keepNext/>
              <w:keepLines/>
              <w:spacing w:after="0" w:line="240" w:lineRule="auto"/>
            </w:pPr>
            <w:r>
              <w:rPr>
                <w:sz w:val="18"/>
              </w:rPr>
              <w:t>12</w:t>
            </w:r>
          </w:p>
        </w:tc>
        <w:tc>
          <w:tcPr>
            <w:tcW w:w="3180" w:type="dxa"/>
            <w:tcMar>
              <w:top w:w="0" w:type="dxa"/>
              <w:bottom w:w="0" w:type="dxa"/>
            </w:tcMar>
            <w:vAlign w:val="center"/>
          </w:tcPr>
          <w:p w14:paraId="4F991DA9" w14:textId="77777777" w:rsidR="001F03A2"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4013AF31" w14:textId="77777777" w:rsidR="001F03A2" w:rsidRDefault="00000000">
            <w:pPr>
              <w:keepNext/>
              <w:keepLines/>
              <w:spacing w:after="0" w:line="240" w:lineRule="auto"/>
            </w:pPr>
            <w:r>
              <w:rPr>
                <w:sz w:val="18"/>
              </w:rPr>
              <w:t>12</w:t>
            </w:r>
          </w:p>
        </w:tc>
        <w:tc>
          <w:tcPr>
            <w:tcW w:w="1860" w:type="dxa"/>
            <w:tcMar>
              <w:top w:w="0" w:type="dxa"/>
              <w:bottom w:w="0" w:type="dxa"/>
            </w:tcMar>
            <w:vAlign w:val="center"/>
          </w:tcPr>
          <w:p w14:paraId="4E34B9A0" w14:textId="77777777" w:rsidR="001F03A2" w:rsidRDefault="00000000">
            <w:pPr>
              <w:keepNext/>
              <w:keepLines/>
              <w:spacing w:after="0" w:line="240" w:lineRule="auto"/>
              <w:jc w:val="right"/>
            </w:pPr>
            <w:r>
              <w:rPr>
                <w:sz w:val="18"/>
              </w:rPr>
              <w:t>537,54</w:t>
            </w:r>
          </w:p>
        </w:tc>
        <w:tc>
          <w:tcPr>
            <w:tcW w:w="1860" w:type="dxa"/>
            <w:tcMar>
              <w:top w:w="0" w:type="dxa"/>
              <w:bottom w:w="0" w:type="dxa"/>
            </w:tcMar>
            <w:vAlign w:val="center"/>
          </w:tcPr>
          <w:p w14:paraId="57C20C42" w14:textId="77777777" w:rsidR="001F03A2" w:rsidRDefault="00000000">
            <w:pPr>
              <w:keepNext/>
              <w:keepLines/>
              <w:spacing w:after="0" w:line="240" w:lineRule="auto"/>
              <w:jc w:val="right"/>
            </w:pPr>
            <w:r>
              <w:rPr>
                <w:sz w:val="18"/>
              </w:rPr>
              <w:t>604,81</w:t>
            </w:r>
          </w:p>
        </w:tc>
        <w:tc>
          <w:tcPr>
            <w:tcW w:w="700" w:type="dxa"/>
            <w:tcMar>
              <w:top w:w="0" w:type="dxa"/>
              <w:bottom w:w="0" w:type="dxa"/>
            </w:tcMar>
            <w:vAlign w:val="center"/>
          </w:tcPr>
          <w:p w14:paraId="4A5D37B6" w14:textId="77777777" w:rsidR="001F03A2" w:rsidRDefault="00000000">
            <w:pPr>
              <w:keepNext/>
              <w:keepLines/>
              <w:spacing w:after="0" w:line="240" w:lineRule="auto"/>
              <w:jc w:val="right"/>
            </w:pPr>
            <w:r>
              <w:rPr>
                <w:sz w:val="18"/>
              </w:rPr>
              <w:t>112,5</w:t>
            </w:r>
          </w:p>
        </w:tc>
      </w:tr>
    </w:tbl>
    <w:p w14:paraId="2CAB2959" w14:textId="77777777" w:rsidR="001F03A2" w:rsidRDefault="001F03A2">
      <w:pPr>
        <w:spacing w:after="0"/>
      </w:pPr>
    </w:p>
    <w:p w14:paraId="3D5E0596" w14:textId="77777777" w:rsidR="001F03A2" w:rsidRDefault="00000000">
      <w:r>
        <w:t>Potraživanja se odnose na HZZO bolovanja na dijete, koja se prenose iz prethodnog razdoblja, zbog nemogućnosti isplate jer Razvojna agencija nije samostalni nositelj računa, nego se isplate vode preko jedinstvenog računa Grada Kaštela te baza HZZO-a nije mogla "povući" Razvojnu agenciju kao korisnika. U međuvremenu, ta situacija je riješena.</w:t>
      </w:r>
    </w:p>
    <w:p w14:paraId="5B09258E" w14:textId="77777777" w:rsidR="001F03A2" w:rsidRDefault="00000000">
      <w:r>
        <w:t> </w:t>
      </w:r>
    </w:p>
    <w:p w14:paraId="08F29F2B" w14:textId="77777777" w:rsidR="001F03A2" w:rsidRDefault="00000000">
      <w:r>
        <w:t> </w:t>
      </w:r>
    </w:p>
    <w:p w14:paraId="5ED0DB48" w14:textId="77777777" w:rsidR="001F03A2" w:rsidRDefault="00000000">
      <w:r>
        <w:t> </w:t>
      </w:r>
    </w:p>
    <w:p w14:paraId="0D794EDF" w14:textId="77777777" w:rsidR="001F03A2" w:rsidRDefault="001F03A2"/>
    <w:p w14:paraId="01D38234" w14:textId="77777777" w:rsidR="001F03A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F03A2" w14:paraId="1FD231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36B96B"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73FE04"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E49626"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612092" w14:textId="77777777" w:rsidR="001F03A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2B690A" w14:textId="77777777" w:rsidR="001F03A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6982F8" w14:textId="77777777" w:rsidR="001F03A2" w:rsidRDefault="00000000">
            <w:pPr>
              <w:keepNext/>
              <w:keepLines/>
              <w:spacing w:after="0" w:line="240" w:lineRule="auto"/>
              <w:jc w:val="center"/>
            </w:pPr>
            <w:r>
              <w:rPr>
                <w:b/>
                <w:sz w:val="18"/>
              </w:rPr>
              <w:t>Indeks (%)</w:t>
            </w:r>
          </w:p>
        </w:tc>
      </w:tr>
      <w:tr w:rsidR="001F03A2" w14:paraId="60F04264" w14:textId="77777777">
        <w:tblPrEx>
          <w:tblCellMar>
            <w:top w:w="0" w:type="dxa"/>
            <w:bottom w:w="0" w:type="dxa"/>
          </w:tblCellMar>
        </w:tblPrEx>
        <w:trPr>
          <w:cantSplit/>
          <w:trHeight w:val="560"/>
        </w:trPr>
        <w:tc>
          <w:tcPr>
            <w:tcW w:w="700" w:type="dxa"/>
            <w:tcMar>
              <w:top w:w="0" w:type="dxa"/>
              <w:bottom w:w="0" w:type="dxa"/>
            </w:tcMar>
            <w:vAlign w:val="center"/>
          </w:tcPr>
          <w:p w14:paraId="5DD00051" w14:textId="77777777" w:rsidR="001F03A2" w:rsidRDefault="00000000">
            <w:pPr>
              <w:keepNext/>
              <w:keepLines/>
              <w:spacing w:after="0" w:line="240" w:lineRule="auto"/>
            </w:pPr>
            <w:r>
              <w:rPr>
                <w:sz w:val="18"/>
              </w:rPr>
              <w:t>231</w:t>
            </w:r>
          </w:p>
        </w:tc>
        <w:tc>
          <w:tcPr>
            <w:tcW w:w="3180" w:type="dxa"/>
            <w:tcMar>
              <w:top w:w="0" w:type="dxa"/>
              <w:bottom w:w="0" w:type="dxa"/>
            </w:tcMar>
            <w:vAlign w:val="center"/>
          </w:tcPr>
          <w:p w14:paraId="0FA90822" w14:textId="77777777" w:rsidR="001F03A2" w:rsidRDefault="00000000">
            <w:pPr>
              <w:keepNext/>
              <w:keepLines/>
              <w:spacing w:after="0" w:line="240" w:lineRule="auto"/>
            </w:pPr>
            <w:r>
              <w:rPr>
                <w:sz w:val="18"/>
              </w:rPr>
              <w:t>Obveze za zaposlene</w:t>
            </w:r>
          </w:p>
        </w:tc>
        <w:tc>
          <w:tcPr>
            <w:tcW w:w="700" w:type="dxa"/>
            <w:tcMar>
              <w:top w:w="0" w:type="dxa"/>
              <w:bottom w:w="0" w:type="dxa"/>
            </w:tcMar>
            <w:vAlign w:val="center"/>
          </w:tcPr>
          <w:p w14:paraId="62A9B89F" w14:textId="77777777" w:rsidR="001F03A2" w:rsidRDefault="00000000">
            <w:pPr>
              <w:keepNext/>
              <w:keepLines/>
              <w:spacing w:after="0" w:line="240" w:lineRule="auto"/>
            </w:pPr>
            <w:r>
              <w:rPr>
                <w:sz w:val="18"/>
              </w:rPr>
              <w:t>231</w:t>
            </w:r>
          </w:p>
        </w:tc>
        <w:tc>
          <w:tcPr>
            <w:tcW w:w="1860" w:type="dxa"/>
            <w:tcMar>
              <w:top w:w="0" w:type="dxa"/>
              <w:bottom w:w="0" w:type="dxa"/>
            </w:tcMar>
            <w:vAlign w:val="center"/>
          </w:tcPr>
          <w:p w14:paraId="241C956A" w14:textId="77777777" w:rsidR="001F03A2" w:rsidRDefault="00000000">
            <w:pPr>
              <w:keepNext/>
              <w:keepLines/>
              <w:spacing w:after="0" w:line="240" w:lineRule="auto"/>
              <w:jc w:val="right"/>
            </w:pPr>
            <w:r>
              <w:rPr>
                <w:sz w:val="18"/>
              </w:rPr>
              <w:t>7.369,72</w:t>
            </w:r>
          </w:p>
        </w:tc>
        <w:tc>
          <w:tcPr>
            <w:tcW w:w="1860" w:type="dxa"/>
            <w:tcMar>
              <w:top w:w="0" w:type="dxa"/>
              <w:bottom w:w="0" w:type="dxa"/>
            </w:tcMar>
            <w:vAlign w:val="center"/>
          </w:tcPr>
          <w:p w14:paraId="779CBB54" w14:textId="77777777" w:rsidR="001F03A2" w:rsidRDefault="00000000">
            <w:pPr>
              <w:keepNext/>
              <w:keepLines/>
              <w:spacing w:after="0" w:line="240" w:lineRule="auto"/>
              <w:jc w:val="right"/>
            </w:pPr>
            <w:r>
              <w:rPr>
                <w:sz w:val="18"/>
              </w:rPr>
              <w:t>9.064,27</w:t>
            </w:r>
          </w:p>
        </w:tc>
        <w:tc>
          <w:tcPr>
            <w:tcW w:w="700" w:type="dxa"/>
            <w:tcMar>
              <w:top w:w="0" w:type="dxa"/>
              <w:bottom w:w="0" w:type="dxa"/>
            </w:tcMar>
            <w:vAlign w:val="center"/>
          </w:tcPr>
          <w:p w14:paraId="52CB6BB8" w14:textId="77777777" w:rsidR="001F03A2" w:rsidRDefault="00000000">
            <w:pPr>
              <w:keepNext/>
              <w:keepLines/>
              <w:spacing w:after="0" w:line="240" w:lineRule="auto"/>
              <w:jc w:val="right"/>
            </w:pPr>
            <w:r>
              <w:rPr>
                <w:sz w:val="18"/>
              </w:rPr>
              <w:t>123,0</w:t>
            </w:r>
          </w:p>
        </w:tc>
      </w:tr>
    </w:tbl>
    <w:p w14:paraId="7C2FDA47" w14:textId="77777777" w:rsidR="001F03A2" w:rsidRDefault="001F03A2">
      <w:pPr>
        <w:spacing w:after="0"/>
      </w:pPr>
    </w:p>
    <w:p w14:paraId="52D5E1D5" w14:textId="77777777" w:rsidR="001F03A2" w:rsidRDefault="00000000">
      <w:r>
        <w:t xml:space="preserve">Razlika u odnosu na prethodno izvještajno razdoblje je zbog razlike u broju zaposlenika te korištenja </w:t>
      </w:r>
      <w:proofErr w:type="spellStart"/>
      <w:r>
        <w:t>rodiljnog</w:t>
      </w:r>
      <w:proofErr w:type="spellEnd"/>
      <w:r>
        <w:t xml:space="preserve"> dopusta.</w:t>
      </w:r>
    </w:p>
    <w:p w14:paraId="724594F2" w14:textId="77777777" w:rsidR="001F03A2" w:rsidRDefault="001F03A2"/>
    <w:p w14:paraId="72700FAE" w14:textId="77777777" w:rsidR="001F03A2" w:rsidRDefault="00000000">
      <w:pPr>
        <w:keepNext/>
        <w:spacing w:line="240" w:lineRule="auto"/>
        <w:jc w:val="center"/>
      </w:pPr>
      <w:r>
        <w:rPr>
          <w:b/>
          <w:sz w:val="28"/>
        </w:rPr>
        <w:t>Izvještaj o obvezama</w:t>
      </w:r>
    </w:p>
    <w:p w14:paraId="50168B82" w14:textId="77777777" w:rsidR="001F03A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F03A2" w14:paraId="007DFF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F2D977"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8D5888"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8A635A"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12369B" w14:textId="77777777" w:rsidR="001F03A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4C5BA05" w14:textId="77777777" w:rsidR="001F03A2" w:rsidRDefault="00000000">
            <w:pPr>
              <w:keepNext/>
              <w:keepLines/>
              <w:spacing w:after="0" w:line="240" w:lineRule="auto"/>
              <w:jc w:val="center"/>
            </w:pPr>
            <w:r>
              <w:rPr>
                <w:b/>
                <w:sz w:val="18"/>
              </w:rPr>
              <w:t>Indeks (%)</w:t>
            </w:r>
          </w:p>
        </w:tc>
      </w:tr>
      <w:tr w:rsidR="001F03A2" w14:paraId="01C400E2" w14:textId="77777777">
        <w:tblPrEx>
          <w:tblCellMar>
            <w:top w:w="0" w:type="dxa"/>
            <w:bottom w:w="0" w:type="dxa"/>
          </w:tblCellMar>
        </w:tblPrEx>
        <w:trPr>
          <w:cantSplit/>
          <w:trHeight w:val="560"/>
        </w:trPr>
        <w:tc>
          <w:tcPr>
            <w:tcW w:w="700" w:type="dxa"/>
            <w:tcMar>
              <w:top w:w="0" w:type="dxa"/>
              <w:bottom w:w="0" w:type="dxa"/>
            </w:tcMar>
            <w:vAlign w:val="center"/>
          </w:tcPr>
          <w:p w14:paraId="7CCEE93A" w14:textId="77777777" w:rsidR="001F03A2" w:rsidRDefault="00000000">
            <w:pPr>
              <w:keepNext/>
              <w:keepLines/>
              <w:spacing w:after="0" w:line="240" w:lineRule="auto"/>
            </w:pPr>
            <w:r>
              <w:rPr>
                <w:sz w:val="18"/>
              </w:rPr>
              <w:t>27</w:t>
            </w:r>
          </w:p>
        </w:tc>
        <w:tc>
          <w:tcPr>
            <w:tcW w:w="3180" w:type="dxa"/>
            <w:tcMar>
              <w:top w:w="0" w:type="dxa"/>
              <w:bottom w:w="0" w:type="dxa"/>
            </w:tcMar>
            <w:vAlign w:val="center"/>
          </w:tcPr>
          <w:p w14:paraId="28D64BA3" w14:textId="77777777" w:rsidR="001F03A2"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40206B14" w14:textId="77777777" w:rsidR="001F03A2" w:rsidRDefault="00000000">
            <w:pPr>
              <w:keepNext/>
              <w:keepLines/>
              <w:spacing w:after="0" w:line="240" w:lineRule="auto"/>
            </w:pPr>
            <w:r>
              <w:rPr>
                <w:sz w:val="18"/>
              </w:rPr>
              <w:t>N27</w:t>
            </w:r>
          </w:p>
        </w:tc>
        <w:tc>
          <w:tcPr>
            <w:tcW w:w="1860" w:type="dxa"/>
            <w:tcMar>
              <w:top w:w="0" w:type="dxa"/>
              <w:bottom w:w="0" w:type="dxa"/>
            </w:tcMar>
            <w:vAlign w:val="center"/>
          </w:tcPr>
          <w:p w14:paraId="36B8C751" w14:textId="77777777" w:rsidR="001F03A2" w:rsidRDefault="00000000">
            <w:pPr>
              <w:keepNext/>
              <w:keepLines/>
              <w:spacing w:after="0" w:line="240" w:lineRule="auto"/>
              <w:jc w:val="right"/>
            </w:pPr>
            <w:r>
              <w:rPr>
                <w:sz w:val="18"/>
              </w:rPr>
              <w:t>645,17</w:t>
            </w:r>
          </w:p>
        </w:tc>
        <w:tc>
          <w:tcPr>
            <w:tcW w:w="700" w:type="dxa"/>
            <w:tcMar>
              <w:top w:w="0" w:type="dxa"/>
              <w:bottom w:w="0" w:type="dxa"/>
            </w:tcMar>
            <w:vAlign w:val="center"/>
          </w:tcPr>
          <w:p w14:paraId="69C33B3A" w14:textId="77777777" w:rsidR="001F03A2" w:rsidRDefault="00000000">
            <w:pPr>
              <w:keepNext/>
              <w:keepLines/>
              <w:spacing w:after="0" w:line="240" w:lineRule="auto"/>
              <w:jc w:val="right"/>
            </w:pPr>
            <w:r>
              <w:rPr>
                <w:sz w:val="18"/>
              </w:rPr>
              <w:t>-</w:t>
            </w:r>
          </w:p>
        </w:tc>
      </w:tr>
    </w:tbl>
    <w:p w14:paraId="5762854A" w14:textId="77777777" w:rsidR="001F03A2" w:rsidRDefault="001F03A2">
      <w:pPr>
        <w:spacing w:after="0"/>
      </w:pPr>
    </w:p>
    <w:p w14:paraId="79A041A5" w14:textId="77777777" w:rsidR="001F03A2" w:rsidRDefault="00000000">
      <w:r>
        <w:t>Iznos od 645,17 EUR je ukupan iznos bolovanja na dijete.</w:t>
      </w:r>
    </w:p>
    <w:p w14:paraId="14035F04" w14:textId="77777777" w:rsidR="001F03A2" w:rsidRDefault="001F03A2"/>
    <w:p w14:paraId="6060CA88" w14:textId="77777777" w:rsidR="001F03A2"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F03A2" w14:paraId="5254FB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46B871"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1EBC9D"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36ACB9"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8D1F4F" w14:textId="77777777" w:rsidR="001F03A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2F6D4F9" w14:textId="77777777" w:rsidR="001F03A2" w:rsidRDefault="00000000">
            <w:pPr>
              <w:keepNext/>
              <w:keepLines/>
              <w:spacing w:after="0" w:line="240" w:lineRule="auto"/>
              <w:jc w:val="center"/>
            </w:pPr>
            <w:r>
              <w:rPr>
                <w:b/>
                <w:sz w:val="18"/>
              </w:rPr>
              <w:t>Indeks (%)</w:t>
            </w:r>
          </w:p>
        </w:tc>
      </w:tr>
      <w:tr w:rsidR="001F03A2" w14:paraId="7E4076D8" w14:textId="77777777">
        <w:tblPrEx>
          <w:tblCellMar>
            <w:top w:w="0" w:type="dxa"/>
            <w:bottom w:w="0" w:type="dxa"/>
          </w:tblCellMar>
        </w:tblPrEx>
        <w:trPr>
          <w:cantSplit/>
          <w:trHeight w:val="560"/>
        </w:trPr>
        <w:tc>
          <w:tcPr>
            <w:tcW w:w="700" w:type="dxa"/>
            <w:tcMar>
              <w:top w:w="0" w:type="dxa"/>
              <w:bottom w:w="0" w:type="dxa"/>
            </w:tcMar>
            <w:vAlign w:val="center"/>
          </w:tcPr>
          <w:p w14:paraId="2143E2D7" w14:textId="77777777" w:rsidR="001F03A2" w:rsidRDefault="00000000">
            <w:pPr>
              <w:keepNext/>
              <w:keepLines/>
              <w:spacing w:after="0" w:line="240" w:lineRule="auto"/>
            </w:pPr>
            <w:r>
              <w:rPr>
                <w:sz w:val="18"/>
              </w:rPr>
              <w:t>27</w:t>
            </w:r>
          </w:p>
        </w:tc>
        <w:tc>
          <w:tcPr>
            <w:tcW w:w="3180" w:type="dxa"/>
            <w:tcMar>
              <w:top w:w="0" w:type="dxa"/>
              <w:bottom w:w="0" w:type="dxa"/>
            </w:tcMar>
            <w:vAlign w:val="center"/>
          </w:tcPr>
          <w:p w14:paraId="44621192" w14:textId="77777777" w:rsidR="001F03A2"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0148E21D" w14:textId="77777777" w:rsidR="001F03A2" w:rsidRDefault="00000000">
            <w:pPr>
              <w:keepNext/>
              <w:keepLines/>
              <w:spacing w:after="0" w:line="240" w:lineRule="auto"/>
            </w:pPr>
            <w:r>
              <w:rPr>
                <w:sz w:val="18"/>
              </w:rPr>
              <w:t>P27</w:t>
            </w:r>
          </w:p>
        </w:tc>
        <w:tc>
          <w:tcPr>
            <w:tcW w:w="1860" w:type="dxa"/>
            <w:tcMar>
              <w:top w:w="0" w:type="dxa"/>
              <w:bottom w:w="0" w:type="dxa"/>
            </w:tcMar>
            <w:vAlign w:val="center"/>
          </w:tcPr>
          <w:p w14:paraId="64171E5E" w14:textId="77777777" w:rsidR="001F03A2" w:rsidRDefault="00000000">
            <w:pPr>
              <w:keepNext/>
              <w:keepLines/>
              <w:spacing w:after="0" w:line="240" w:lineRule="auto"/>
              <w:jc w:val="right"/>
            </w:pPr>
            <w:r>
              <w:rPr>
                <w:sz w:val="18"/>
              </w:rPr>
              <w:t>40,36</w:t>
            </w:r>
          </w:p>
        </w:tc>
        <w:tc>
          <w:tcPr>
            <w:tcW w:w="700" w:type="dxa"/>
            <w:tcMar>
              <w:top w:w="0" w:type="dxa"/>
              <w:bottom w:w="0" w:type="dxa"/>
            </w:tcMar>
            <w:vAlign w:val="center"/>
          </w:tcPr>
          <w:p w14:paraId="65F4DFF4" w14:textId="77777777" w:rsidR="001F03A2" w:rsidRDefault="00000000">
            <w:pPr>
              <w:keepNext/>
              <w:keepLines/>
              <w:spacing w:after="0" w:line="240" w:lineRule="auto"/>
              <w:jc w:val="right"/>
            </w:pPr>
            <w:r>
              <w:rPr>
                <w:sz w:val="18"/>
              </w:rPr>
              <w:t>-</w:t>
            </w:r>
          </w:p>
        </w:tc>
      </w:tr>
    </w:tbl>
    <w:p w14:paraId="0A1C2931" w14:textId="77777777" w:rsidR="001F03A2" w:rsidRDefault="001F03A2">
      <w:pPr>
        <w:spacing w:after="0"/>
      </w:pPr>
    </w:p>
    <w:p w14:paraId="756505DA" w14:textId="77777777" w:rsidR="001F03A2" w:rsidRDefault="00000000">
      <w:r>
        <w:t>iznos se odnosi na uplatu od HZZO-a, za bolovanje na dijete, uplaćenu 30. rujna 2025. godine.</w:t>
      </w:r>
    </w:p>
    <w:p w14:paraId="3F9E8038" w14:textId="77777777" w:rsidR="001F03A2" w:rsidRDefault="001F03A2"/>
    <w:p w14:paraId="3EA9C048" w14:textId="77777777" w:rsidR="001F03A2"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F03A2" w14:paraId="6D9FAF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425F21"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4827B7"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287031"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650A67" w14:textId="77777777" w:rsidR="001F03A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64CDBF9" w14:textId="77777777" w:rsidR="001F03A2" w:rsidRDefault="00000000">
            <w:pPr>
              <w:keepNext/>
              <w:keepLines/>
              <w:spacing w:after="0" w:line="240" w:lineRule="auto"/>
              <w:jc w:val="center"/>
            </w:pPr>
            <w:r>
              <w:rPr>
                <w:b/>
                <w:sz w:val="18"/>
              </w:rPr>
              <w:t>Indeks (%)</w:t>
            </w:r>
          </w:p>
        </w:tc>
      </w:tr>
      <w:tr w:rsidR="001F03A2" w14:paraId="23FBE2E1" w14:textId="77777777">
        <w:tblPrEx>
          <w:tblCellMar>
            <w:top w:w="0" w:type="dxa"/>
            <w:bottom w:w="0" w:type="dxa"/>
          </w:tblCellMar>
        </w:tblPrEx>
        <w:trPr>
          <w:cantSplit/>
          <w:trHeight w:val="560"/>
        </w:trPr>
        <w:tc>
          <w:tcPr>
            <w:tcW w:w="700" w:type="dxa"/>
            <w:tcMar>
              <w:top w:w="0" w:type="dxa"/>
              <w:bottom w:w="0" w:type="dxa"/>
            </w:tcMar>
            <w:vAlign w:val="center"/>
          </w:tcPr>
          <w:p w14:paraId="220A9C00" w14:textId="77777777" w:rsidR="001F03A2" w:rsidRDefault="001F03A2">
            <w:pPr>
              <w:keepNext/>
              <w:keepLines/>
              <w:spacing w:after="0" w:line="240" w:lineRule="auto"/>
            </w:pPr>
          </w:p>
        </w:tc>
        <w:tc>
          <w:tcPr>
            <w:tcW w:w="3180" w:type="dxa"/>
            <w:tcMar>
              <w:top w:w="0" w:type="dxa"/>
              <w:bottom w:w="0" w:type="dxa"/>
            </w:tcMar>
            <w:vAlign w:val="center"/>
          </w:tcPr>
          <w:p w14:paraId="0C0F7A9A" w14:textId="77777777" w:rsidR="001F03A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8DF2E2D" w14:textId="77777777" w:rsidR="001F03A2" w:rsidRDefault="00000000">
            <w:pPr>
              <w:keepNext/>
              <w:keepLines/>
              <w:spacing w:after="0" w:line="240" w:lineRule="auto"/>
            </w:pPr>
            <w:r>
              <w:rPr>
                <w:sz w:val="18"/>
              </w:rPr>
              <w:t>V007</w:t>
            </w:r>
          </w:p>
        </w:tc>
        <w:tc>
          <w:tcPr>
            <w:tcW w:w="1860" w:type="dxa"/>
            <w:tcMar>
              <w:top w:w="0" w:type="dxa"/>
              <w:bottom w:w="0" w:type="dxa"/>
            </w:tcMar>
            <w:vAlign w:val="center"/>
          </w:tcPr>
          <w:p w14:paraId="34FB5215" w14:textId="77777777" w:rsidR="001F03A2" w:rsidRDefault="00000000">
            <w:pPr>
              <w:keepNext/>
              <w:keepLines/>
              <w:spacing w:after="0" w:line="240" w:lineRule="auto"/>
              <w:jc w:val="right"/>
            </w:pPr>
            <w:r>
              <w:rPr>
                <w:sz w:val="18"/>
              </w:rPr>
              <w:t>0,00</w:t>
            </w:r>
          </w:p>
        </w:tc>
        <w:tc>
          <w:tcPr>
            <w:tcW w:w="700" w:type="dxa"/>
            <w:tcMar>
              <w:top w:w="0" w:type="dxa"/>
              <w:bottom w:w="0" w:type="dxa"/>
            </w:tcMar>
            <w:vAlign w:val="center"/>
          </w:tcPr>
          <w:p w14:paraId="2888D263" w14:textId="77777777" w:rsidR="001F03A2" w:rsidRDefault="00000000">
            <w:pPr>
              <w:keepNext/>
              <w:keepLines/>
              <w:spacing w:after="0" w:line="240" w:lineRule="auto"/>
              <w:jc w:val="right"/>
            </w:pPr>
            <w:r>
              <w:rPr>
                <w:sz w:val="18"/>
              </w:rPr>
              <w:t>-</w:t>
            </w:r>
          </w:p>
        </w:tc>
      </w:tr>
    </w:tbl>
    <w:p w14:paraId="113B8D16" w14:textId="77777777" w:rsidR="001F03A2" w:rsidRDefault="001F03A2">
      <w:pPr>
        <w:spacing w:after="0"/>
      </w:pPr>
    </w:p>
    <w:p w14:paraId="34A03313" w14:textId="77777777" w:rsidR="001F03A2" w:rsidRDefault="00000000">
      <w:r>
        <w:t>Ukupan iznos bolovanja na dijete je 645,17 EUR, uplaćeno je do sada od HZZO-a 40,36 EUR. Ovaj iznos od 604,81 EUR je razlika i ta bolovanja na dijete se prenose iz prethodnog razdoblja, zbog nemogućnosti isplate jer Razvojna agencija nije samostalni nositelj računa, nego se isplate vode preko jedinstvenog računa Grada Kaštela te baza HZZO-a nije mogla "povući" Razvojnu agenciju kao korisnika. U međuvremenu, ta situacija je riješena.</w:t>
      </w:r>
    </w:p>
    <w:p w14:paraId="00D42E95" w14:textId="77777777" w:rsidR="001F03A2" w:rsidRDefault="001F03A2"/>
    <w:p w14:paraId="670BB2F6" w14:textId="77777777" w:rsidR="001F03A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F03A2" w14:paraId="7C2B9D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DD8759" w14:textId="77777777" w:rsidR="001F03A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9E2990" w14:textId="77777777" w:rsidR="001F03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AD570C" w14:textId="77777777" w:rsidR="001F03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F14A1E" w14:textId="77777777" w:rsidR="001F03A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CB523CF" w14:textId="77777777" w:rsidR="001F03A2" w:rsidRDefault="00000000">
            <w:pPr>
              <w:keepNext/>
              <w:keepLines/>
              <w:spacing w:after="0" w:line="240" w:lineRule="auto"/>
              <w:jc w:val="center"/>
            </w:pPr>
            <w:r>
              <w:rPr>
                <w:b/>
                <w:sz w:val="18"/>
              </w:rPr>
              <w:t>Indeks (%)</w:t>
            </w:r>
          </w:p>
        </w:tc>
      </w:tr>
      <w:tr w:rsidR="001F03A2" w14:paraId="235276D0" w14:textId="77777777">
        <w:tblPrEx>
          <w:tblCellMar>
            <w:top w:w="0" w:type="dxa"/>
            <w:bottom w:w="0" w:type="dxa"/>
          </w:tblCellMar>
        </w:tblPrEx>
        <w:trPr>
          <w:cantSplit/>
          <w:trHeight w:val="560"/>
        </w:trPr>
        <w:tc>
          <w:tcPr>
            <w:tcW w:w="700" w:type="dxa"/>
            <w:tcMar>
              <w:top w:w="0" w:type="dxa"/>
              <w:bottom w:w="0" w:type="dxa"/>
            </w:tcMar>
            <w:vAlign w:val="center"/>
          </w:tcPr>
          <w:p w14:paraId="3055A1BA" w14:textId="77777777" w:rsidR="001F03A2" w:rsidRDefault="001F03A2">
            <w:pPr>
              <w:keepNext/>
              <w:keepLines/>
              <w:spacing w:after="0" w:line="240" w:lineRule="auto"/>
            </w:pPr>
          </w:p>
        </w:tc>
        <w:tc>
          <w:tcPr>
            <w:tcW w:w="3180" w:type="dxa"/>
            <w:tcMar>
              <w:top w:w="0" w:type="dxa"/>
              <w:bottom w:w="0" w:type="dxa"/>
            </w:tcMar>
            <w:vAlign w:val="center"/>
          </w:tcPr>
          <w:p w14:paraId="602A2B51" w14:textId="77777777" w:rsidR="001F03A2"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CCCBEF5" w14:textId="77777777" w:rsidR="001F03A2" w:rsidRDefault="00000000">
            <w:pPr>
              <w:keepNext/>
              <w:keepLines/>
              <w:spacing w:after="0" w:line="240" w:lineRule="auto"/>
            </w:pPr>
            <w:r>
              <w:rPr>
                <w:sz w:val="18"/>
              </w:rPr>
              <w:t>V009</w:t>
            </w:r>
          </w:p>
        </w:tc>
        <w:tc>
          <w:tcPr>
            <w:tcW w:w="1860" w:type="dxa"/>
            <w:tcMar>
              <w:top w:w="0" w:type="dxa"/>
              <w:bottom w:w="0" w:type="dxa"/>
            </w:tcMar>
            <w:vAlign w:val="center"/>
          </w:tcPr>
          <w:p w14:paraId="65C6927F" w14:textId="77777777" w:rsidR="001F03A2" w:rsidRDefault="00000000">
            <w:pPr>
              <w:keepNext/>
              <w:keepLines/>
              <w:spacing w:after="0" w:line="240" w:lineRule="auto"/>
              <w:jc w:val="right"/>
            </w:pPr>
            <w:r>
              <w:rPr>
                <w:sz w:val="18"/>
              </w:rPr>
              <w:t>9.669,08</w:t>
            </w:r>
          </w:p>
        </w:tc>
        <w:tc>
          <w:tcPr>
            <w:tcW w:w="700" w:type="dxa"/>
            <w:tcMar>
              <w:top w:w="0" w:type="dxa"/>
              <w:bottom w:w="0" w:type="dxa"/>
            </w:tcMar>
            <w:vAlign w:val="center"/>
          </w:tcPr>
          <w:p w14:paraId="0DEEF5A5" w14:textId="77777777" w:rsidR="001F03A2" w:rsidRDefault="00000000">
            <w:pPr>
              <w:keepNext/>
              <w:keepLines/>
              <w:spacing w:after="0" w:line="240" w:lineRule="auto"/>
              <w:jc w:val="right"/>
            </w:pPr>
            <w:r>
              <w:rPr>
                <w:sz w:val="18"/>
              </w:rPr>
              <w:t>-</w:t>
            </w:r>
          </w:p>
        </w:tc>
      </w:tr>
    </w:tbl>
    <w:p w14:paraId="2DA4C20F" w14:textId="77777777" w:rsidR="001F03A2" w:rsidRDefault="001F03A2">
      <w:pPr>
        <w:spacing w:after="0"/>
      </w:pPr>
    </w:p>
    <w:p w14:paraId="24B591A4" w14:textId="77777777" w:rsidR="001F03A2" w:rsidRDefault="00000000">
      <w:r>
        <w:t>odnosi se na plaću za 12. 2025. godine.</w:t>
      </w:r>
    </w:p>
    <w:p w14:paraId="64A11266" w14:textId="77777777" w:rsidR="001F03A2" w:rsidRDefault="001F03A2"/>
    <w:sectPr w:rsidR="001F0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A2"/>
    <w:rsid w:val="001F03A2"/>
    <w:rsid w:val="00A13EE6"/>
    <w:rsid w:val="00E428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E8A5"/>
  <w15:docId w15:val="{3569B6B0-ABCC-4EAA-9DAD-4529A42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Razvojna Agencija</cp:lastModifiedBy>
  <cp:revision>2</cp:revision>
  <dcterms:created xsi:type="dcterms:W3CDTF">2026-02-25T07:07:00Z</dcterms:created>
  <dcterms:modified xsi:type="dcterms:W3CDTF">2026-02-25T07:07:00Z</dcterms:modified>
</cp:coreProperties>
</file>